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227F5B" w14:textId="49CD923C" w:rsidR="008A5A2E" w:rsidRPr="004651AB" w:rsidRDefault="00635969" w:rsidP="007F4E5E">
      <w:pPr>
        <w:spacing w:after="0" w:line="276" w:lineRule="auto"/>
        <w:rPr>
          <w:rFonts w:ascii="Times New Roman" w:hAnsi="Times New Roman" w:cs="Times New Roman"/>
        </w:rPr>
      </w:pPr>
      <w:r w:rsidRPr="00186A57"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6E6FF231" wp14:editId="14A7A266">
            <wp:simplePos x="0" y="0"/>
            <wp:positionH relativeFrom="margin">
              <wp:align>center</wp:align>
            </wp:positionH>
            <wp:positionV relativeFrom="paragraph">
              <wp:posOffset>-476885</wp:posOffset>
            </wp:positionV>
            <wp:extent cx="5369560" cy="942923"/>
            <wp:effectExtent l="0" t="0" r="2540" b="0"/>
            <wp:wrapNone/>
            <wp:docPr id="1" name="Image 1" descr="D:\Année Académique 2021-2022\Nouvel entete IGE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nnée Académique 2021-2022\Nouvel entete IGE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12" t="7921" r="3892" b="13674"/>
                    <a:stretch/>
                  </pic:blipFill>
                  <pic:spPr bwMode="auto">
                    <a:xfrm>
                      <a:off x="0" y="0"/>
                      <a:ext cx="5369560" cy="942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EBEA60E" w14:textId="77777777" w:rsidR="007F4E5E" w:rsidRDefault="007F4E5E" w:rsidP="007F4E5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372A2603" w14:textId="77777777" w:rsidR="007F4E5E" w:rsidRDefault="007F4E5E" w:rsidP="007F4E5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6D18FB6" w14:textId="77777777" w:rsidR="00635969" w:rsidRDefault="00635969" w:rsidP="007F4E5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2F0C772C" w14:textId="77777777" w:rsidR="00980884" w:rsidRPr="0066251C" w:rsidRDefault="00980884" w:rsidP="00980884">
      <w:pPr>
        <w:spacing w:line="240" w:lineRule="auto"/>
        <w:ind w:left="-567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Hlk103352618"/>
      <w:r>
        <w:rPr>
          <w:rFonts w:ascii="Arial" w:hAnsi="Arial" w:cs="Arial"/>
          <w:b/>
          <w:bCs/>
          <w:sz w:val="26"/>
          <w:szCs w:val="26"/>
        </w:rPr>
        <w:t xml:space="preserve">CONCOURS D’ENTREE A LA FILIERE IGEA </w:t>
      </w:r>
      <w:bookmarkStart w:id="1" w:name="_Hlk103351338"/>
      <w:r>
        <w:rPr>
          <w:rFonts w:ascii="Arial" w:hAnsi="Arial" w:cs="Arial"/>
          <w:b/>
          <w:bCs/>
          <w:sz w:val="26"/>
          <w:szCs w:val="26"/>
        </w:rPr>
        <w:t>–</w:t>
      </w:r>
      <w:bookmarkEnd w:id="1"/>
      <w:r>
        <w:rPr>
          <w:rFonts w:ascii="Arial" w:hAnsi="Arial" w:cs="Arial"/>
          <w:b/>
          <w:bCs/>
          <w:sz w:val="26"/>
          <w:szCs w:val="26"/>
        </w:rPr>
        <w:t xml:space="preserve"> SESSION DE MAI 2022</w:t>
      </w:r>
      <w:bookmarkEnd w:id="0"/>
    </w:p>
    <w:p w14:paraId="210D80A6" w14:textId="7441DC42" w:rsidR="00635969" w:rsidRDefault="00980884" w:rsidP="00980884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bCs/>
          <w:sz w:val="26"/>
          <w:szCs w:val="26"/>
        </w:rPr>
        <w:t>EPREUVE DE SCIENCES DE LA VIE ET DE LA TERRE</w:t>
      </w:r>
      <w:r>
        <w:rPr>
          <w:rFonts w:ascii="Arial" w:hAnsi="Arial" w:cs="Arial"/>
          <w:b/>
          <w:bCs/>
          <w:sz w:val="26"/>
          <w:szCs w:val="26"/>
        </w:rPr>
        <w:tab/>
      </w:r>
      <w:r>
        <w:rPr>
          <w:rFonts w:ascii="Arial" w:hAnsi="Arial" w:cs="Arial"/>
          <w:b/>
          <w:bCs/>
          <w:sz w:val="26"/>
          <w:szCs w:val="26"/>
        </w:rPr>
        <w:tab/>
      </w:r>
      <w:r w:rsidRPr="0066251C">
        <w:rPr>
          <w:rFonts w:ascii="Arial" w:hAnsi="Arial" w:cs="Arial"/>
          <w:b/>
          <w:bCs/>
          <w:sz w:val="26"/>
          <w:szCs w:val="26"/>
        </w:rPr>
        <w:t>DUREE : 2H</w:t>
      </w:r>
    </w:p>
    <w:p w14:paraId="777D48A9" w14:textId="77777777" w:rsidR="00635969" w:rsidRDefault="00635969" w:rsidP="007F4E5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417CA54B" w14:textId="1E0D18CE" w:rsidR="009A313B" w:rsidRDefault="009A313B" w:rsidP="00635969">
      <w:pPr>
        <w:spacing w:after="0" w:line="276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651AB">
        <w:rPr>
          <w:rFonts w:ascii="Times New Roman" w:hAnsi="Times New Roman" w:cs="Times New Roman"/>
          <w:b/>
          <w:sz w:val="24"/>
          <w:szCs w:val="24"/>
        </w:rPr>
        <w:t>Partie A : SCIENCES DE LA TERRE</w:t>
      </w:r>
    </w:p>
    <w:p w14:paraId="7A90F0A4" w14:textId="77777777" w:rsidR="007F4E5E" w:rsidRPr="004651AB" w:rsidRDefault="007F4E5E" w:rsidP="007F4E5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5DE02EA" w14:textId="6701203F" w:rsidR="009A313B" w:rsidRDefault="009A313B" w:rsidP="007F4E5E">
      <w:pPr>
        <w:spacing w:after="0" w:line="276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4651AB">
        <w:rPr>
          <w:rFonts w:ascii="Times New Roman" w:hAnsi="Times New Roman" w:cs="Times New Roman"/>
          <w:b/>
          <w:sz w:val="28"/>
          <w:szCs w:val="28"/>
        </w:rPr>
        <w:t xml:space="preserve">Pour chaque question ci-dessous, choisir la proposition exacte </w:t>
      </w:r>
    </w:p>
    <w:p w14:paraId="313F04F4" w14:textId="77777777" w:rsidR="007F4E5E" w:rsidRPr="004651AB" w:rsidRDefault="007F4E5E" w:rsidP="007F4E5E">
      <w:pPr>
        <w:spacing w:after="0" w:line="276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14:paraId="1122AE97" w14:textId="77777777" w:rsidR="00F01549" w:rsidRPr="004651AB" w:rsidRDefault="00A22EEC" w:rsidP="007F4E5E">
      <w:pPr>
        <w:pStyle w:val="Paragraphedeliste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51AB">
        <w:rPr>
          <w:rFonts w:ascii="Times New Roman" w:hAnsi="Times New Roman" w:cs="Times New Roman"/>
          <w:b/>
          <w:sz w:val="24"/>
          <w:szCs w:val="24"/>
        </w:rPr>
        <w:t>Les Fusulines</w:t>
      </w:r>
      <w:r w:rsidR="00F01549" w:rsidRPr="004651AB">
        <w:rPr>
          <w:rFonts w:ascii="Times New Roman" w:hAnsi="Times New Roman" w:cs="Times New Roman"/>
          <w:b/>
          <w:sz w:val="24"/>
          <w:szCs w:val="24"/>
        </w:rPr>
        <w:t xml:space="preserve"> sont des fossiles caractéristiques de l’ère :</w:t>
      </w:r>
    </w:p>
    <w:p w14:paraId="7A9099B0" w14:textId="77777777" w:rsidR="00F01549" w:rsidRPr="004651AB" w:rsidRDefault="00F01549" w:rsidP="007F4E5E">
      <w:pPr>
        <w:pStyle w:val="Paragraphedeliste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Primaire</w:t>
      </w:r>
    </w:p>
    <w:p w14:paraId="1864F60B" w14:textId="77777777" w:rsidR="00F01549" w:rsidRPr="004651AB" w:rsidRDefault="00F01549" w:rsidP="007F4E5E">
      <w:pPr>
        <w:pStyle w:val="Paragraphedeliste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Secondaire</w:t>
      </w:r>
    </w:p>
    <w:p w14:paraId="743FB645" w14:textId="77777777" w:rsidR="00F01549" w:rsidRPr="004651AB" w:rsidRDefault="00F01549" w:rsidP="007F4E5E">
      <w:pPr>
        <w:pStyle w:val="Paragraphedeliste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Tertiaire</w:t>
      </w:r>
    </w:p>
    <w:p w14:paraId="4B4070B3" w14:textId="77777777" w:rsidR="00F01549" w:rsidRPr="004651AB" w:rsidRDefault="00F01549" w:rsidP="007F4E5E">
      <w:pPr>
        <w:pStyle w:val="Paragraphedeliste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Quaternaire</w:t>
      </w:r>
    </w:p>
    <w:p w14:paraId="023051C8" w14:textId="77777777" w:rsidR="005F3A6A" w:rsidRPr="004651AB" w:rsidRDefault="005F3A6A" w:rsidP="007F4E5E">
      <w:pPr>
        <w:pStyle w:val="Paragraphedeliste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Lequel des </w:t>
      </w:r>
      <w:r w:rsidR="00A22EEC" w:rsidRPr="004651AB">
        <w:rPr>
          <w:rFonts w:ascii="Times New Roman" w:hAnsi="Times New Roman" w:cs="Times New Roman"/>
          <w:b/>
          <w:bCs/>
          <w:sz w:val="24"/>
          <w:szCs w:val="24"/>
        </w:rPr>
        <w:t>éléments</w:t>
      </w:r>
      <w:r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 de la liste suivante peut </w:t>
      </w:r>
      <w:r w:rsidR="00A22EEC" w:rsidRPr="004651AB">
        <w:rPr>
          <w:rFonts w:ascii="Times New Roman" w:hAnsi="Times New Roman" w:cs="Times New Roman"/>
          <w:b/>
          <w:bCs/>
          <w:sz w:val="24"/>
          <w:szCs w:val="24"/>
        </w:rPr>
        <w:t>être</w:t>
      </w:r>
      <w:r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22EEC" w:rsidRPr="004651AB">
        <w:rPr>
          <w:rFonts w:ascii="Times New Roman" w:hAnsi="Times New Roman" w:cs="Times New Roman"/>
          <w:b/>
          <w:bCs/>
          <w:sz w:val="24"/>
          <w:szCs w:val="24"/>
        </w:rPr>
        <w:t>considéré</w:t>
      </w:r>
      <w:r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 comme un agent biologique</w:t>
      </w:r>
      <w:r w:rsidR="00A22EEC"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 responsable</w:t>
      </w:r>
      <w:r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 de l’</w:t>
      </w:r>
      <w:r w:rsidR="00A22EEC" w:rsidRPr="004651AB">
        <w:rPr>
          <w:rFonts w:ascii="Times New Roman" w:hAnsi="Times New Roman" w:cs="Times New Roman"/>
          <w:b/>
          <w:bCs/>
          <w:sz w:val="24"/>
          <w:szCs w:val="24"/>
        </w:rPr>
        <w:t>altération</w:t>
      </w:r>
      <w:r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 des roches ?</w:t>
      </w:r>
    </w:p>
    <w:p w14:paraId="12BE1577" w14:textId="77777777" w:rsidR="005F3A6A" w:rsidRPr="004651AB" w:rsidRDefault="005F3A6A" w:rsidP="007F4E5E">
      <w:pPr>
        <w:pStyle w:val="Paragraphedeliste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Le vent</w:t>
      </w:r>
    </w:p>
    <w:p w14:paraId="214A255D" w14:textId="77777777" w:rsidR="005F3A6A" w:rsidRPr="004651AB" w:rsidRDefault="005F3A6A" w:rsidP="007F4E5E">
      <w:pPr>
        <w:pStyle w:val="Paragraphedeliste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La </w:t>
      </w:r>
      <w:r w:rsidR="00A22EEC" w:rsidRPr="004651AB">
        <w:rPr>
          <w:rFonts w:ascii="Times New Roman" w:hAnsi="Times New Roman" w:cs="Times New Roman"/>
          <w:sz w:val="24"/>
          <w:szCs w:val="24"/>
        </w:rPr>
        <w:t>température</w:t>
      </w:r>
      <w:r w:rsidRPr="004651AB">
        <w:rPr>
          <w:rFonts w:ascii="Times New Roman" w:hAnsi="Times New Roman" w:cs="Times New Roman"/>
          <w:sz w:val="24"/>
          <w:szCs w:val="24"/>
        </w:rPr>
        <w:t xml:space="preserve"> </w:t>
      </w:r>
      <w:r w:rsidR="00A22EEC" w:rsidRPr="004651AB">
        <w:rPr>
          <w:rFonts w:ascii="Times New Roman" w:hAnsi="Times New Roman" w:cs="Times New Roman"/>
          <w:sz w:val="24"/>
          <w:szCs w:val="24"/>
        </w:rPr>
        <w:t>élevée</w:t>
      </w:r>
    </w:p>
    <w:p w14:paraId="348834EE" w14:textId="77777777" w:rsidR="005F3A6A" w:rsidRPr="004651AB" w:rsidRDefault="005F3A6A" w:rsidP="007F4E5E">
      <w:pPr>
        <w:pStyle w:val="Paragraphedeliste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L’eau</w:t>
      </w:r>
    </w:p>
    <w:p w14:paraId="686367A0" w14:textId="77777777" w:rsidR="005F3A6A" w:rsidRPr="004651AB" w:rsidRDefault="005F3A6A" w:rsidP="007F4E5E">
      <w:pPr>
        <w:pStyle w:val="Paragraphedeliste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Les racines des </w:t>
      </w:r>
      <w:r w:rsidR="00A22EEC" w:rsidRPr="004651AB">
        <w:rPr>
          <w:rFonts w:ascii="Times New Roman" w:hAnsi="Times New Roman" w:cs="Times New Roman"/>
          <w:sz w:val="24"/>
          <w:szCs w:val="24"/>
        </w:rPr>
        <w:t>végétaux</w:t>
      </w:r>
      <w:r w:rsidRPr="004651AB">
        <w:rPr>
          <w:rFonts w:ascii="Times New Roman" w:hAnsi="Times New Roman" w:cs="Times New Roman"/>
          <w:sz w:val="24"/>
          <w:szCs w:val="24"/>
        </w:rPr>
        <w:t xml:space="preserve"> </w:t>
      </w:r>
      <w:r w:rsidR="00A22EEC" w:rsidRPr="004651AB">
        <w:rPr>
          <w:rFonts w:ascii="Times New Roman" w:hAnsi="Times New Roman" w:cs="Times New Roman"/>
          <w:sz w:val="24"/>
          <w:szCs w:val="24"/>
        </w:rPr>
        <w:t>supérieurs</w:t>
      </w:r>
    </w:p>
    <w:p w14:paraId="488B44CF" w14:textId="77777777" w:rsidR="005F3A6A" w:rsidRPr="004651AB" w:rsidRDefault="005F3A6A" w:rsidP="007F4E5E">
      <w:pPr>
        <w:pStyle w:val="Paragraphedeliste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Un grain </w:t>
      </w:r>
      <w:r w:rsidR="00A22EEC" w:rsidRPr="004651AB">
        <w:rPr>
          <w:rFonts w:ascii="Times New Roman" w:hAnsi="Times New Roman" w:cs="Times New Roman"/>
          <w:b/>
          <w:bCs/>
          <w:sz w:val="24"/>
          <w:szCs w:val="24"/>
        </w:rPr>
        <w:t>émoussé</w:t>
      </w:r>
      <w:r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 luisant est un grain qui :</w:t>
      </w:r>
    </w:p>
    <w:p w14:paraId="21DB9151" w14:textId="77777777" w:rsidR="005F3A6A" w:rsidRPr="004651AB" w:rsidRDefault="005F3A6A" w:rsidP="007F4E5E">
      <w:pPr>
        <w:pStyle w:val="Paragraphedeliste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A subi un transport par le vent</w:t>
      </w:r>
    </w:p>
    <w:p w14:paraId="7F629B47" w14:textId="77777777" w:rsidR="005F3A6A" w:rsidRPr="004651AB" w:rsidRDefault="00A22EEC" w:rsidP="007F4E5E">
      <w:pPr>
        <w:pStyle w:val="Paragraphedeliste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Présente</w:t>
      </w:r>
      <w:r w:rsidR="005F3A6A" w:rsidRPr="004651AB">
        <w:rPr>
          <w:rFonts w:ascii="Times New Roman" w:hAnsi="Times New Roman" w:cs="Times New Roman"/>
          <w:sz w:val="24"/>
          <w:szCs w:val="24"/>
        </w:rPr>
        <w:t xml:space="preserve"> une </w:t>
      </w:r>
      <w:r w:rsidRPr="004651AB">
        <w:rPr>
          <w:rFonts w:ascii="Times New Roman" w:hAnsi="Times New Roman" w:cs="Times New Roman"/>
          <w:sz w:val="24"/>
          <w:szCs w:val="24"/>
        </w:rPr>
        <w:t>arête</w:t>
      </w:r>
      <w:r w:rsidR="005F3A6A" w:rsidRPr="004651AB">
        <w:rPr>
          <w:rFonts w:ascii="Times New Roman" w:hAnsi="Times New Roman" w:cs="Times New Roman"/>
          <w:sz w:val="24"/>
          <w:szCs w:val="24"/>
        </w:rPr>
        <w:t xml:space="preserve"> </w:t>
      </w:r>
      <w:r w:rsidRPr="004651AB">
        <w:rPr>
          <w:rFonts w:ascii="Times New Roman" w:hAnsi="Times New Roman" w:cs="Times New Roman"/>
          <w:sz w:val="24"/>
          <w:szCs w:val="24"/>
        </w:rPr>
        <w:t>tranchante</w:t>
      </w:r>
    </w:p>
    <w:p w14:paraId="04EBDE3E" w14:textId="77777777" w:rsidR="005F3A6A" w:rsidRPr="004651AB" w:rsidRDefault="00A22EEC" w:rsidP="007F4E5E">
      <w:pPr>
        <w:pStyle w:val="Paragraphedeliste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Présente</w:t>
      </w:r>
      <w:r w:rsidR="005F3A6A" w:rsidRPr="004651AB">
        <w:rPr>
          <w:rFonts w:ascii="Times New Roman" w:hAnsi="Times New Roman" w:cs="Times New Roman"/>
          <w:sz w:val="24"/>
          <w:szCs w:val="24"/>
        </w:rPr>
        <w:t xml:space="preserve"> un aspect transparent a facettes brillantes</w:t>
      </w:r>
    </w:p>
    <w:p w14:paraId="67B9B648" w14:textId="77777777" w:rsidR="005F3A6A" w:rsidRPr="004651AB" w:rsidRDefault="005F3A6A" w:rsidP="007F4E5E">
      <w:pPr>
        <w:pStyle w:val="Paragraphedeliste"/>
        <w:numPr>
          <w:ilvl w:val="0"/>
          <w:numId w:val="3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Est </w:t>
      </w:r>
      <w:r w:rsidR="00A22EEC" w:rsidRPr="004651AB">
        <w:rPr>
          <w:rFonts w:ascii="Times New Roman" w:hAnsi="Times New Roman" w:cs="Times New Roman"/>
          <w:sz w:val="24"/>
          <w:szCs w:val="24"/>
        </w:rPr>
        <w:t>caractéristique</w:t>
      </w:r>
      <w:r w:rsidRPr="004651AB">
        <w:rPr>
          <w:rFonts w:ascii="Times New Roman" w:hAnsi="Times New Roman" w:cs="Times New Roman"/>
          <w:sz w:val="24"/>
          <w:szCs w:val="24"/>
        </w:rPr>
        <w:t xml:space="preserve"> des zones </w:t>
      </w:r>
      <w:r w:rsidR="00A22EEC" w:rsidRPr="004651AB">
        <w:rPr>
          <w:rFonts w:ascii="Times New Roman" w:hAnsi="Times New Roman" w:cs="Times New Roman"/>
          <w:sz w:val="24"/>
          <w:szCs w:val="24"/>
        </w:rPr>
        <w:t>désertiques</w:t>
      </w:r>
    </w:p>
    <w:p w14:paraId="5A92C61D" w14:textId="46F5EC8E" w:rsidR="005F3A6A" w:rsidRPr="004651AB" w:rsidRDefault="00FC7342" w:rsidP="007F4E5E">
      <w:pPr>
        <w:pStyle w:val="Paragraphedeliste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Le sable est </w:t>
      </w:r>
      <w:r w:rsidR="00A22EEC" w:rsidRPr="004651AB">
        <w:rPr>
          <w:rFonts w:ascii="Times New Roman" w:hAnsi="Times New Roman" w:cs="Times New Roman"/>
          <w:b/>
          <w:bCs/>
          <w:sz w:val="24"/>
          <w:szCs w:val="24"/>
        </w:rPr>
        <w:t>très</w:t>
      </w:r>
      <w:r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2471D" w:rsidRPr="004651AB">
        <w:rPr>
          <w:rFonts w:ascii="Times New Roman" w:hAnsi="Times New Roman" w:cs="Times New Roman"/>
          <w:b/>
          <w:bCs/>
          <w:sz w:val="24"/>
          <w:szCs w:val="24"/>
        </w:rPr>
        <w:t>utilisé</w:t>
      </w:r>
      <w:r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 lors de la construction des </w:t>
      </w:r>
      <w:r w:rsidR="00A22EEC"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édifices </w:t>
      </w:r>
      <w:r w:rsidRPr="004651AB">
        <w:rPr>
          <w:rFonts w:ascii="Times New Roman" w:hAnsi="Times New Roman" w:cs="Times New Roman"/>
          <w:b/>
          <w:bCs/>
          <w:sz w:val="24"/>
          <w:szCs w:val="24"/>
        </w:rPr>
        <w:t>(maison</w:t>
      </w:r>
      <w:r w:rsidR="00A22EEC" w:rsidRPr="004651AB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22EEC" w:rsidRPr="004651AB">
        <w:rPr>
          <w:rFonts w:ascii="Times New Roman" w:hAnsi="Times New Roman" w:cs="Times New Roman"/>
          <w:b/>
          <w:bCs/>
          <w:sz w:val="24"/>
          <w:szCs w:val="24"/>
        </w:rPr>
        <w:t>habitation</w:t>
      </w:r>
      <w:r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, routes, ponts, </w:t>
      </w:r>
      <w:r w:rsidR="00A22EEC" w:rsidRPr="004651AB">
        <w:rPr>
          <w:rFonts w:ascii="Times New Roman" w:hAnsi="Times New Roman" w:cs="Times New Roman"/>
          <w:b/>
          <w:bCs/>
          <w:sz w:val="24"/>
          <w:szCs w:val="24"/>
        </w:rPr>
        <w:t>écoles</w:t>
      </w:r>
      <w:r w:rsidRPr="004651AB">
        <w:rPr>
          <w:rFonts w:ascii="Times New Roman" w:hAnsi="Times New Roman" w:cs="Times New Roman"/>
          <w:b/>
          <w:bCs/>
          <w:sz w:val="24"/>
          <w:szCs w:val="24"/>
        </w:rPr>
        <w:t>…).</w:t>
      </w:r>
      <w:r w:rsidR="0062471D"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Il s’agit d’une roche </w:t>
      </w:r>
      <w:r w:rsidR="00A22EEC" w:rsidRPr="004651AB">
        <w:rPr>
          <w:rFonts w:ascii="Times New Roman" w:hAnsi="Times New Roman" w:cs="Times New Roman"/>
          <w:b/>
          <w:bCs/>
          <w:sz w:val="24"/>
          <w:szCs w:val="24"/>
        </w:rPr>
        <w:t>sédimentaire</w:t>
      </w:r>
      <w:r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 d’origine :</w:t>
      </w:r>
    </w:p>
    <w:p w14:paraId="4BC73E32" w14:textId="77777777" w:rsidR="00FC7342" w:rsidRPr="004651AB" w:rsidRDefault="00FC7342" w:rsidP="007F4E5E">
      <w:pPr>
        <w:pStyle w:val="Paragraphedeliste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Biologique</w:t>
      </w:r>
    </w:p>
    <w:p w14:paraId="35A9E113" w14:textId="77777777" w:rsidR="00FC7342" w:rsidRPr="004651AB" w:rsidRDefault="00FC7342" w:rsidP="007F4E5E">
      <w:pPr>
        <w:pStyle w:val="Paragraphedeliste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Organique</w:t>
      </w:r>
    </w:p>
    <w:p w14:paraId="512C78BB" w14:textId="77777777" w:rsidR="00FC7342" w:rsidRPr="004651AB" w:rsidRDefault="00FC7342" w:rsidP="007F4E5E">
      <w:pPr>
        <w:pStyle w:val="Paragraphedeliste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Chimique</w:t>
      </w:r>
    </w:p>
    <w:p w14:paraId="32208E2D" w14:textId="77777777" w:rsidR="00FC7342" w:rsidRPr="004651AB" w:rsidRDefault="00A22EEC" w:rsidP="007F4E5E">
      <w:pPr>
        <w:pStyle w:val="Paragraphedeliste"/>
        <w:numPr>
          <w:ilvl w:val="0"/>
          <w:numId w:val="3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Détritique</w:t>
      </w:r>
    </w:p>
    <w:p w14:paraId="25FB31EF" w14:textId="77777777" w:rsidR="00FC7342" w:rsidRPr="004651AB" w:rsidRDefault="00FC7342" w:rsidP="007F4E5E">
      <w:pPr>
        <w:pStyle w:val="Paragraphedeliste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1AB">
        <w:rPr>
          <w:rFonts w:ascii="Times New Roman" w:hAnsi="Times New Roman" w:cs="Times New Roman"/>
          <w:b/>
          <w:bCs/>
          <w:sz w:val="24"/>
          <w:szCs w:val="24"/>
        </w:rPr>
        <w:t>« Une couche sédimentaire définie par un facies donné est de même âge sur toute son étendue ». Ceci est : le principe de :</w:t>
      </w:r>
    </w:p>
    <w:p w14:paraId="30B772A5" w14:textId="77777777" w:rsidR="00FC7342" w:rsidRPr="004651AB" w:rsidRDefault="00FC7342" w:rsidP="007F4E5E">
      <w:pPr>
        <w:pStyle w:val="Paragraphedeliste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Le principe de recoupement</w:t>
      </w:r>
    </w:p>
    <w:p w14:paraId="08B5EF19" w14:textId="77777777" w:rsidR="00FC7342" w:rsidRPr="004651AB" w:rsidRDefault="00FC7342" w:rsidP="007F4E5E">
      <w:pPr>
        <w:pStyle w:val="Paragraphedeliste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Le principe d’identité paléontologique</w:t>
      </w:r>
    </w:p>
    <w:p w14:paraId="46A24CAD" w14:textId="77777777" w:rsidR="00FC7342" w:rsidRPr="004651AB" w:rsidRDefault="00FC7342" w:rsidP="007F4E5E">
      <w:pPr>
        <w:pStyle w:val="Paragraphedeliste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Le principe de continuité</w:t>
      </w:r>
    </w:p>
    <w:p w14:paraId="5B646455" w14:textId="77777777" w:rsidR="00FC7342" w:rsidRPr="004651AB" w:rsidRDefault="00FC7342" w:rsidP="007F4E5E">
      <w:pPr>
        <w:pStyle w:val="Paragraphedeliste"/>
        <w:numPr>
          <w:ilvl w:val="0"/>
          <w:numId w:val="3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Le principe d’uniformitarisme</w:t>
      </w:r>
    </w:p>
    <w:p w14:paraId="356A08C4" w14:textId="77777777" w:rsidR="000B68F9" w:rsidRPr="004651AB" w:rsidRDefault="000B68F9" w:rsidP="007F4E5E">
      <w:pPr>
        <w:pStyle w:val="Paragraphedeliste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Concernant la </w:t>
      </w:r>
      <w:r w:rsidR="00A22EEC" w:rsidRPr="004651AB">
        <w:rPr>
          <w:rFonts w:ascii="Times New Roman" w:hAnsi="Times New Roman" w:cs="Times New Roman"/>
          <w:b/>
          <w:bCs/>
          <w:sz w:val="24"/>
          <w:szCs w:val="24"/>
        </w:rPr>
        <w:t>croûte</w:t>
      </w:r>
      <w:r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22EEC" w:rsidRPr="004651AB">
        <w:rPr>
          <w:rFonts w:ascii="Times New Roman" w:hAnsi="Times New Roman" w:cs="Times New Roman"/>
          <w:b/>
          <w:bCs/>
          <w:sz w:val="24"/>
          <w:szCs w:val="24"/>
        </w:rPr>
        <w:t>océanique</w:t>
      </w:r>
      <w:r w:rsidRPr="004651AB">
        <w:rPr>
          <w:rFonts w:ascii="Times New Roman" w:hAnsi="Times New Roman" w:cs="Times New Roman"/>
          <w:b/>
          <w:bCs/>
          <w:sz w:val="24"/>
          <w:szCs w:val="24"/>
        </w:rPr>
        <w:t> :</w:t>
      </w:r>
    </w:p>
    <w:p w14:paraId="3FDF12A8" w14:textId="77777777" w:rsidR="000B68F9" w:rsidRPr="004651AB" w:rsidRDefault="000B68F9" w:rsidP="007F4E5E">
      <w:pPr>
        <w:pStyle w:val="Paragraphedeliste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Elle est </w:t>
      </w:r>
      <w:r w:rsidR="00A22EEC" w:rsidRPr="004651AB">
        <w:rPr>
          <w:rFonts w:ascii="Times New Roman" w:hAnsi="Times New Roman" w:cs="Times New Roman"/>
          <w:sz w:val="24"/>
          <w:szCs w:val="24"/>
        </w:rPr>
        <w:t>généralement</w:t>
      </w:r>
      <w:r w:rsidRPr="004651AB">
        <w:rPr>
          <w:rFonts w:ascii="Times New Roman" w:hAnsi="Times New Roman" w:cs="Times New Roman"/>
          <w:sz w:val="24"/>
          <w:szCs w:val="24"/>
        </w:rPr>
        <w:t xml:space="preserve"> d’aspect clair</w:t>
      </w:r>
    </w:p>
    <w:p w14:paraId="6BDB8D7F" w14:textId="77777777" w:rsidR="000B68F9" w:rsidRPr="004651AB" w:rsidRDefault="000B68F9" w:rsidP="007F4E5E">
      <w:pPr>
        <w:pStyle w:val="Paragraphedeliste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Elle </w:t>
      </w:r>
      <w:r w:rsidR="00A22EEC" w:rsidRPr="004651AB">
        <w:rPr>
          <w:rFonts w:ascii="Times New Roman" w:hAnsi="Times New Roman" w:cs="Times New Roman"/>
          <w:sz w:val="24"/>
          <w:szCs w:val="24"/>
        </w:rPr>
        <w:t xml:space="preserve">est moins dense que la </w:t>
      </w:r>
      <w:r w:rsidR="00B74C7B" w:rsidRPr="004651AB">
        <w:rPr>
          <w:rFonts w:ascii="Times New Roman" w:hAnsi="Times New Roman" w:cs="Times New Roman"/>
          <w:sz w:val="24"/>
          <w:szCs w:val="24"/>
        </w:rPr>
        <w:t>croûte</w:t>
      </w:r>
      <w:r w:rsidRPr="004651AB">
        <w:rPr>
          <w:rFonts w:ascii="Times New Roman" w:hAnsi="Times New Roman" w:cs="Times New Roman"/>
          <w:sz w:val="24"/>
          <w:szCs w:val="24"/>
        </w:rPr>
        <w:t xml:space="preserve"> continentale</w:t>
      </w:r>
    </w:p>
    <w:p w14:paraId="60D03280" w14:textId="77777777" w:rsidR="000B68F9" w:rsidRPr="004651AB" w:rsidRDefault="000B68F9" w:rsidP="007F4E5E">
      <w:pPr>
        <w:pStyle w:val="Paragraphedeliste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Elle </w:t>
      </w:r>
      <w:r w:rsidR="00A22EEC" w:rsidRPr="004651AB">
        <w:rPr>
          <w:rFonts w:ascii="Times New Roman" w:hAnsi="Times New Roman" w:cs="Times New Roman"/>
          <w:sz w:val="24"/>
          <w:szCs w:val="24"/>
        </w:rPr>
        <w:t>est constituée</w:t>
      </w:r>
      <w:r w:rsidRPr="004651AB">
        <w:rPr>
          <w:rFonts w:ascii="Times New Roman" w:hAnsi="Times New Roman" w:cs="Times New Roman"/>
          <w:sz w:val="24"/>
          <w:szCs w:val="24"/>
        </w:rPr>
        <w:t xml:space="preserve"> des </w:t>
      </w:r>
      <w:r w:rsidR="00A22EEC" w:rsidRPr="004651AB">
        <w:rPr>
          <w:rFonts w:ascii="Times New Roman" w:hAnsi="Times New Roman" w:cs="Times New Roman"/>
          <w:sz w:val="24"/>
          <w:szCs w:val="24"/>
        </w:rPr>
        <w:t>minéraux tels que la</w:t>
      </w:r>
      <w:r w:rsidRPr="004651AB">
        <w:rPr>
          <w:rFonts w:ascii="Times New Roman" w:hAnsi="Times New Roman" w:cs="Times New Roman"/>
          <w:sz w:val="24"/>
          <w:szCs w:val="24"/>
        </w:rPr>
        <w:t xml:space="preserve"> silice et le </w:t>
      </w:r>
      <w:r w:rsidR="00A22EEC" w:rsidRPr="004651AB">
        <w:rPr>
          <w:rFonts w:ascii="Times New Roman" w:hAnsi="Times New Roman" w:cs="Times New Roman"/>
          <w:sz w:val="24"/>
          <w:szCs w:val="24"/>
        </w:rPr>
        <w:t>magnésium</w:t>
      </w:r>
    </w:p>
    <w:p w14:paraId="2E2E51F6" w14:textId="1DABCD2F" w:rsidR="000B68F9" w:rsidRDefault="000B68F9" w:rsidP="007F4E5E">
      <w:pPr>
        <w:pStyle w:val="Paragraphedeliste"/>
        <w:numPr>
          <w:ilvl w:val="0"/>
          <w:numId w:val="3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Elle est plus </w:t>
      </w:r>
      <w:r w:rsidR="00A22EEC" w:rsidRPr="004651AB">
        <w:rPr>
          <w:rFonts w:ascii="Times New Roman" w:hAnsi="Times New Roman" w:cs="Times New Roman"/>
          <w:sz w:val="24"/>
          <w:szCs w:val="24"/>
        </w:rPr>
        <w:t>épaisse</w:t>
      </w:r>
      <w:r w:rsidRPr="004651AB">
        <w:rPr>
          <w:rFonts w:ascii="Times New Roman" w:hAnsi="Times New Roman" w:cs="Times New Roman"/>
          <w:sz w:val="24"/>
          <w:szCs w:val="24"/>
        </w:rPr>
        <w:t xml:space="preserve"> que la </w:t>
      </w:r>
      <w:r w:rsidR="00B74C7B" w:rsidRPr="004651AB">
        <w:rPr>
          <w:rFonts w:ascii="Times New Roman" w:hAnsi="Times New Roman" w:cs="Times New Roman"/>
          <w:sz w:val="24"/>
          <w:szCs w:val="24"/>
        </w:rPr>
        <w:t xml:space="preserve">croûte </w:t>
      </w:r>
      <w:r w:rsidRPr="004651AB">
        <w:rPr>
          <w:rFonts w:ascii="Times New Roman" w:hAnsi="Times New Roman" w:cs="Times New Roman"/>
          <w:sz w:val="24"/>
          <w:szCs w:val="24"/>
        </w:rPr>
        <w:t>continentale</w:t>
      </w:r>
    </w:p>
    <w:p w14:paraId="62EB4BA1" w14:textId="12FEEA3E" w:rsidR="00980884" w:rsidRDefault="00980884" w:rsidP="00980884">
      <w:pPr>
        <w:pStyle w:val="Paragraphedeliste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86D0385" w14:textId="77777777" w:rsidR="00015087" w:rsidRPr="004651AB" w:rsidRDefault="00015087" w:rsidP="00980884">
      <w:pPr>
        <w:pStyle w:val="Paragraphedeliste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20B0EB4" w14:textId="77777777" w:rsidR="000B68F9" w:rsidRPr="004651AB" w:rsidRDefault="000B68F9" w:rsidP="007F4E5E">
      <w:pPr>
        <w:pStyle w:val="Paragraphedeliste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1A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Les </w:t>
      </w:r>
      <w:r w:rsidR="00E03FFD" w:rsidRPr="004651AB">
        <w:rPr>
          <w:rFonts w:ascii="Times New Roman" w:hAnsi="Times New Roman" w:cs="Times New Roman"/>
          <w:b/>
          <w:bCs/>
          <w:sz w:val="24"/>
          <w:szCs w:val="24"/>
        </w:rPr>
        <w:t>ondes P</w:t>
      </w:r>
      <w:r w:rsidRPr="004651AB">
        <w:rPr>
          <w:rFonts w:ascii="Times New Roman" w:hAnsi="Times New Roman" w:cs="Times New Roman"/>
          <w:b/>
          <w:bCs/>
          <w:sz w:val="24"/>
          <w:szCs w:val="24"/>
        </w:rPr>
        <w:t> :</w:t>
      </w:r>
    </w:p>
    <w:p w14:paraId="3D3FDC0B" w14:textId="77777777" w:rsidR="000B68F9" w:rsidRPr="004651AB" w:rsidRDefault="000B68F9" w:rsidP="007F4E5E">
      <w:pPr>
        <w:pStyle w:val="Paragraphedeliste"/>
        <w:numPr>
          <w:ilvl w:val="0"/>
          <w:numId w:val="3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Elles </w:t>
      </w:r>
      <w:r w:rsidR="00E03FFD" w:rsidRPr="004651AB">
        <w:rPr>
          <w:rFonts w:ascii="Times New Roman" w:hAnsi="Times New Roman" w:cs="Times New Roman"/>
          <w:sz w:val="24"/>
          <w:szCs w:val="24"/>
        </w:rPr>
        <w:t xml:space="preserve">sont les dernières </w:t>
      </w:r>
      <w:r w:rsidR="009D4274" w:rsidRPr="004651AB">
        <w:rPr>
          <w:rFonts w:ascii="Times New Roman" w:hAnsi="Times New Roman" w:cs="Times New Roman"/>
          <w:sz w:val="24"/>
          <w:szCs w:val="24"/>
        </w:rPr>
        <w:t>à</w:t>
      </w:r>
      <w:r w:rsidR="00E03FFD" w:rsidRPr="004651AB">
        <w:rPr>
          <w:rFonts w:ascii="Times New Roman" w:hAnsi="Times New Roman" w:cs="Times New Roman"/>
          <w:sz w:val="24"/>
          <w:szCs w:val="24"/>
        </w:rPr>
        <w:t xml:space="preserve"> </w:t>
      </w:r>
      <w:r w:rsidR="009D4274" w:rsidRPr="004651AB">
        <w:rPr>
          <w:rFonts w:ascii="Times New Roman" w:hAnsi="Times New Roman" w:cs="Times New Roman"/>
          <w:sz w:val="24"/>
          <w:szCs w:val="24"/>
        </w:rPr>
        <w:t>être</w:t>
      </w:r>
      <w:r w:rsidRPr="004651AB">
        <w:rPr>
          <w:rFonts w:ascii="Times New Roman" w:hAnsi="Times New Roman" w:cs="Times New Roman"/>
          <w:sz w:val="24"/>
          <w:szCs w:val="24"/>
        </w:rPr>
        <w:t xml:space="preserve"> </w:t>
      </w:r>
      <w:r w:rsidR="009D4274" w:rsidRPr="004651AB">
        <w:rPr>
          <w:rFonts w:ascii="Times New Roman" w:hAnsi="Times New Roman" w:cs="Times New Roman"/>
          <w:sz w:val="24"/>
          <w:szCs w:val="24"/>
        </w:rPr>
        <w:t>enregistrées</w:t>
      </w:r>
      <w:r w:rsidRPr="004651AB">
        <w:rPr>
          <w:rFonts w:ascii="Times New Roman" w:hAnsi="Times New Roman" w:cs="Times New Roman"/>
          <w:sz w:val="24"/>
          <w:szCs w:val="24"/>
        </w:rPr>
        <w:t xml:space="preserve"> lors </w:t>
      </w:r>
      <w:r w:rsidR="009D4274" w:rsidRPr="004651AB">
        <w:rPr>
          <w:rFonts w:ascii="Times New Roman" w:hAnsi="Times New Roman" w:cs="Times New Roman"/>
          <w:sz w:val="24"/>
          <w:szCs w:val="24"/>
        </w:rPr>
        <w:t>d’un</w:t>
      </w:r>
      <w:r w:rsidRPr="004651AB">
        <w:rPr>
          <w:rFonts w:ascii="Times New Roman" w:hAnsi="Times New Roman" w:cs="Times New Roman"/>
          <w:sz w:val="24"/>
          <w:szCs w:val="24"/>
        </w:rPr>
        <w:t xml:space="preserve"> </w:t>
      </w:r>
      <w:r w:rsidR="009D4274" w:rsidRPr="004651AB">
        <w:rPr>
          <w:rFonts w:ascii="Times New Roman" w:hAnsi="Times New Roman" w:cs="Times New Roman"/>
          <w:sz w:val="24"/>
          <w:szCs w:val="24"/>
        </w:rPr>
        <w:t>séisme</w:t>
      </w:r>
    </w:p>
    <w:p w14:paraId="55E964DE" w14:textId="77777777" w:rsidR="00E03FFD" w:rsidRPr="004651AB" w:rsidRDefault="00E03FFD" w:rsidP="007F4E5E">
      <w:pPr>
        <w:pStyle w:val="Paragraphedeliste"/>
        <w:numPr>
          <w:ilvl w:val="0"/>
          <w:numId w:val="3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Leur vitesse de propagation ralentie dans les milieux fluides  </w:t>
      </w:r>
    </w:p>
    <w:p w14:paraId="75CF6E70" w14:textId="77777777" w:rsidR="00E03FFD" w:rsidRPr="004651AB" w:rsidRDefault="000B68F9" w:rsidP="007F4E5E">
      <w:pPr>
        <w:pStyle w:val="Paragraphedeliste"/>
        <w:numPr>
          <w:ilvl w:val="0"/>
          <w:numId w:val="3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Elles sont encore </w:t>
      </w:r>
      <w:r w:rsidR="009D4274" w:rsidRPr="004651AB">
        <w:rPr>
          <w:rFonts w:ascii="Times New Roman" w:hAnsi="Times New Roman" w:cs="Times New Roman"/>
          <w:sz w:val="24"/>
          <w:szCs w:val="24"/>
        </w:rPr>
        <w:t>appelées</w:t>
      </w:r>
      <w:r w:rsidRPr="004651AB">
        <w:rPr>
          <w:rFonts w:ascii="Times New Roman" w:hAnsi="Times New Roman" w:cs="Times New Roman"/>
          <w:sz w:val="24"/>
          <w:szCs w:val="24"/>
        </w:rPr>
        <w:t xml:space="preserve"> ondes de cisaillement</w:t>
      </w:r>
      <w:r w:rsidR="00E03FFD" w:rsidRPr="004651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CCBE11" w14:textId="77777777" w:rsidR="000B68F9" w:rsidRPr="004651AB" w:rsidRDefault="00E03FFD" w:rsidP="007F4E5E">
      <w:pPr>
        <w:pStyle w:val="Paragraphedeliste"/>
        <w:numPr>
          <w:ilvl w:val="0"/>
          <w:numId w:val="3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Elles ne se propagent que dans les couches superficielles de l’</w:t>
      </w:r>
      <w:r w:rsidR="009D4274" w:rsidRPr="004651AB">
        <w:rPr>
          <w:rFonts w:ascii="Times New Roman" w:hAnsi="Times New Roman" w:cs="Times New Roman"/>
          <w:sz w:val="24"/>
          <w:szCs w:val="24"/>
        </w:rPr>
        <w:t>écorce</w:t>
      </w:r>
      <w:r w:rsidRPr="004651AB">
        <w:rPr>
          <w:rFonts w:ascii="Times New Roman" w:hAnsi="Times New Roman" w:cs="Times New Roman"/>
          <w:sz w:val="24"/>
          <w:szCs w:val="24"/>
        </w:rPr>
        <w:t xml:space="preserve"> terrestre</w:t>
      </w:r>
    </w:p>
    <w:p w14:paraId="16A463ED" w14:textId="0B2640F7" w:rsidR="00E03FFD" w:rsidRPr="004651AB" w:rsidRDefault="0062471D" w:rsidP="007F4E5E">
      <w:pPr>
        <w:pStyle w:val="Paragraphedeliste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1AB">
        <w:rPr>
          <w:rFonts w:ascii="Times New Roman" w:hAnsi="Times New Roman" w:cs="Times New Roman"/>
          <w:b/>
          <w:bCs/>
          <w:sz w:val="24"/>
          <w:szCs w:val="24"/>
        </w:rPr>
        <w:t>À l’intérieur du globe terrestre, l</w:t>
      </w:r>
      <w:r w:rsidR="00E03FFD"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="009D4274" w:rsidRPr="004651AB">
        <w:rPr>
          <w:rFonts w:ascii="Times New Roman" w:hAnsi="Times New Roman" w:cs="Times New Roman"/>
          <w:b/>
          <w:bCs/>
          <w:sz w:val="24"/>
          <w:szCs w:val="24"/>
        </w:rPr>
        <w:t>discontinuité</w:t>
      </w:r>
      <w:r w:rsidR="00E03FFD"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 qui </w:t>
      </w:r>
      <w:r w:rsidR="009D4274" w:rsidRPr="004651AB">
        <w:rPr>
          <w:rFonts w:ascii="Times New Roman" w:hAnsi="Times New Roman" w:cs="Times New Roman"/>
          <w:b/>
          <w:bCs/>
          <w:sz w:val="24"/>
          <w:szCs w:val="24"/>
        </w:rPr>
        <w:t>sépare</w:t>
      </w:r>
      <w:r w:rsidR="00E03FFD"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 le manteau du noyau est :</w:t>
      </w:r>
    </w:p>
    <w:p w14:paraId="3B9A3518" w14:textId="77777777" w:rsidR="00E03FFD" w:rsidRPr="004651AB" w:rsidRDefault="00E03FFD" w:rsidP="007F4E5E">
      <w:pPr>
        <w:pStyle w:val="Paragraphedeliste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La </w:t>
      </w:r>
      <w:r w:rsidR="009D4274" w:rsidRPr="004651AB">
        <w:rPr>
          <w:rFonts w:ascii="Times New Roman" w:hAnsi="Times New Roman" w:cs="Times New Roman"/>
          <w:sz w:val="24"/>
          <w:szCs w:val="24"/>
        </w:rPr>
        <w:t>discontinuité</w:t>
      </w:r>
      <w:r w:rsidRPr="004651AB">
        <w:rPr>
          <w:rFonts w:ascii="Times New Roman" w:hAnsi="Times New Roman" w:cs="Times New Roman"/>
          <w:sz w:val="24"/>
          <w:szCs w:val="24"/>
        </w:rPr>
        <w:t xml:space="preserve"> de Gutenberg</w:t>
      </w:r>
    </w:p>
    <w:p w14:paraId="25F3A3D3" w14:textId="77777777" w:rsidR="00E03FFD" w:rsidRPr="004651AB" w:rsidRDefault="00E03FFD" w:rsidP="007F4E5E">
      <w:pPr>
        <w:pStyle w:val="Paragraphedeliste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La </w:t>
      </w:r>
      <w:r w:rsidR="009D4274" w:rsidRPr="004651AB">
        <w:rPr>
          <w:rFonts w:ascii="Times New Roman" w:hAnsi="Times New Roman" w:cs="Times New Roman"/>
          <w:sz w:val="24"/>
          <w:szCs w:val="24"/>
        </w:rPr>
        <w:t>discontinuité</w:t>
      </w:r>
      <w:r w:rsidRPr="004651AB">
        <w:rPr>
          <w:rFonts w:ascii="Times New Roman" w:hAnsi="Times New Roman" w:cs="Times New Roman"/>
          <w:sz w:val="24"/>
          <w:szCs w:val="24"/>
        </w:rPr>
        <w:t xml:space="preserve"> de Mohorovicic</w:t>
      </w:r>
    </w:p>
    <w:p w14:paraId="0EE0A1C8" w14:textId="77777777" w:rsidR="00E03FFD" w:rsidRPr="004651AB" w:rsidRDefault="00E03FFD" w:rsidP="007F4E5E">
      <w:pPr>
        <w:pStyle w:val="Paragraphedeliste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La </w:t>
      </w:r>
      <w:r w:rsidR="009D4274" w:rsidRPr="004651AB">
        <w:rPr>
          <w:rFonts w:ascii="Times New Roman" w:hAnsi="Times New Roman" w:cs="Times New Roman"/>
          <w:sz w:val="24"/>
          <w:szCs w:val="24"/>
        </w:rPr>
        <w:t>discontinuité</w:t>
      </w:r>
      <w:r w:rsidRPr="004651AB">
        <w:rPr>
          <w:rFonts w:ascii="Times New Roman" w:hAnsi="Times New Roman" w:cs="Times New Roman"/>
          <w:sz w:val="24"/>
          <w:szCs w:val="24"/>
        </w:rPr>
        <w:t xml:space="preserve"> de Lehman</w:t>
      </w:r>
    </w:p>
    <w:p w14:paraId="5AAB3E1C" w14:textId="77777777" w:rsidR="00E03FFD" w:rsidRPr="004651AB" w:rsidRDefault="00E03FFD" w:rsidP="007F4E5E">
      <w:pPr>
        <w:pStyle w:val="Paragraphedeliste"/>
        <w:numPr>
          <w:ilvl w:val="0"/>
          <w:numId w:val="3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Aucune proposition n’est exacte</w:t>
      </w:r>
    </w:p>
    <w:p w14:paraId="767AAACF" w14:textId="77777777" w:rsidR="00E03FFD" w:rsidRPr="004651AB" w:rsidRDefault="009D4274" w:rsidP="007F4E5E">
      <w:pPr>
        <w:pStyle w:val="Paragraphedeliste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1AB">
        <w:rPr>
          <w:rFonts w:ascii="Times New Roman" w:hAnsi="Times New Roman" w:cs="Times New Roman"/>
          <w:b/>
          <w:bCs/>
          <w:sz w:val="24"/>
          <w:szCs w:val="24"/>
        </w:rPr>
        <w:t>La capacité d’un sol à laisser circuler de l’air et de l’eau est :</w:t>
      </w:r>
    </w:p>
    <w:p w14:paraId="5AF7C3F4" w14:textId="77777777" w:rsidR="009D4274" w:rsidRPr="004651AB" w:rsidRDefault="009D4274" w:rsidP="007F4E5E">
      <w:pPr>
        <w:pStyle w:val="Paragraphedeliste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La texture </w:t>
      </w:r>
    </w:p>
    <w:p w14:paraId="6E25521C" w14:textId="77777777" w:rsidR="009D4274" w:rsidRPr="004651AB" w:rsidRDefault="00A22EEC" w:rsidP="007F4E5E">
      <w:pPr>
        <w:pStyle w:val="Paragraphedeliste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51AB">
        <w:rPr>
          <w:rFonts w:ascii="Times New Roman" w:hAnsi="Times New Roman" w:cs="Times New Roman"/>
          <w:sz w:val="24"/>
          <w:szCs w:val="24"/>
        </w:rPr>
        <w:t>l</w:t>
      </w:r>
      <w:r w:rsidR="009D4274" w:rsidRPr="004651A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9D4274" w:rsidRPr="004651AB">
        <w:rPr>
          <w:rFonts w:ascii="Times New Roman" w:hAnsi="Times New Roman" w:cs="Times New Roman"/>
          <w:sz w:val="24"/>
          <w:szCs w:val="24"/>
        </w:rPr>
        <w:t xml:space="preserve"> structure </w:t>
      </w:r>
    </w:p>
    <w:p w14:paraId="28CC00A6" w14:textId="77777777" w:rsidR="009D4274" w:rsidRPr="004651AB" w:rsidRDefault="00A22EEC" w:rsidP="007F4E5E">
      <w:pPr>
        <w:pStyle w:val="Paragraphedeliste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L</w:t>
      </w:r>
      <w:r w:rsidR="009D4274" w:rsidRPr="004651AB">
        <w:rPr>
          <w:rFonts w:ascii="Times New Roman" w:hAnsi="Times New Roman" w:cs="Times New Roman"/>
          <w:sz w:val="24"/>
          <w:szCs w:val="24"/>
        </w:rPr>
        <w:t>a capillarite</w:t>
      </w:r>
    </w:p>
    <w:p w14:paraId="3541992D" w14:textId="77777777" w:rsidR="009D4274" w:rsidRPr="004651AB" w:rsidRDefault="009D4274" w:rsidP="007F4E5E">
      <w:pPr>
        <w:pStyle w:val="Paragraphedeliste"/>
        <w:numPr>
          <w:ilvl w:val="0"/>
          <w:numId w:val="3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La porosité</w:t>
      </w:r>
    </w:p>
    <w:p w14:paraId="309E2805" w14:textId="77777777" w:rsidR="00A869C9" w:rsidRPr="004651AB" w:rsidRDefault="00A869C9" w:rsidP="007F4E5E">
      <w:pPr>
        <w:pStyle w:val="Paragraphedeliste"/>
        <w:numPr>
          <w:ilvl w:val="0"/>
          <w:numId w:val="12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651AB">
        <w:rPr>
          <w:rFonts w:ascii="Times New Roman" w:hAnsi="Times New Roman" w:cs="Times New Roman"/>
          <w:b/>
          <w:sz w:val="24"/>
          <w:szCs w:val="24"/>
        </w:rPr>
        <w:t>Un des grands groupes de roches ci-après est souvent considéré comme roches exogènes. Il s’agit :</w:t>
      </w:r>
    </w:p>
    <w:p w14:paraId="3E720509" w14:textId="77777777" w:rsidR="00A869C9" w:rsidRPr="004651AB" w:rsidRDefault="00A869C9" w:rsidP="007F4E5E">
      <w:pPr>
        <w:pStyle w:val="Paragraphedeliste"/>
        <w:numPr>
          <w:ilvl w:val="0"/>
          <w:numId w:val="3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Des roches plutoniques</w:t>
      </w:r>
    </w:p>
    <w:p w14:paraId="3737ED1B" w14:textId="77777777" w:rsidR="00A869C9" w:rsidRPr="004651AB" w:rsidRDefault="00A869C9" w:rsidP="007F4E5E">
      <w:pPr>
        <w:pStyle w:val="Paragraphedeliste"/>
        <w:numPr>
          <w:ilvl w:val="0"/>
          <w:numId w:val="3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Des roches métamorphiques</w:t>
      </w:r>
    </w:p>
    <w:p w14:paraId="778FFF8B" w14:textId="77777777" w:rsidR="00A869C9" w:rsidRPr="004651AB" w:rsidRDefault="00A869C9" w:rsidP="007F4E5E">
      <w:pPr>
        <w:pStyle w:val="Paragraphedeliste"/>
        <w:numPr>
          <w:ilvl w:val="0"/>
          <w:numId w:val="3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Des roches volcaniques </w:t>
      </w:r>
    </w:p>
    <w:p w14:paraId="6A4B766C" w14:textId="77777777" w:rsidR="00A869C9" w:rsidRPr="004651AB" w:rsidRDefault="00A869C9" w:rsidP="007F4E5E">
      <w:pPr>
        <w:pStyle w:val="Paragraphedeliste"/>
        <w:numPr>
          <w:ilvl w:val="0"/>
          <w:numId w:val="38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Des roches sédimentaires</w:t>
      </w:r>
    </w:p>
    <w:p w14:paraId="6C0B020C" w14:textId="4D701E47" w:rsidR="00A869C9" w:rsidRPr="004651AB" w:rsidRDefault="00A869C9" w:rsidP="007F4E5E">
      <w:pPr>
        <w:pStyle w:val="Paragraphedeliste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b/>
          <w:sz w:val="24"/>
          <w:szCs w:val="24"/>
        </w:rPr>
        <w:t xml:space="preserve">Les roches suivantes appartiennent </w:t>
      </w:r>
      <w:r w:rsidR="00980884" w:rsidRPr="004651AB">
        <w:rPr>
          <w:rFonts w:ascii="Times New Roman" w:hAnsi="Times New Roman" w:cs="Times New Roman"/>
          <w:b/>
          <w:sz w:val="24"/>
          <w:szCs w:val="24"/>
        </w:rPr>
        <w:t>aux groupes</w:t>
      </w:r>
      <w:r w:rsidRPr="004651AB">
        <w:rPr>
          <w:rFonts w:ascii="Times New Roman" w:hAnsi="Times New Roman" w:cs="Times New Roman"/>
          <w:b/>
          <w:sz w:val="24"/>
          <w:szCs w:val="24"/>
        </w:rPr>
        <w:t xml:space="preserve"> de roches sédimentaires</w:t>
      </w:r>
      <w:r w:rsidRPr="004651AB">
        <w:rPr>
          <w:rFonts w:ascii="Times New Roman" w:hAnsi="Times New Roman" w:cs="Times New Roman"/>
          <w:sz w:val="24"/>
          <w:szCs w:val="24"/>
        </w:rPr>
        <w:t xml:space="preserve"> </w:t>
      </w:r>
      <w:r w:rsidRPr="004651AB">
        <w:rPr>
          <w:rFonts w:ascii="Times New Roman" w:hAnsi="Times New Roman" w:cs="Times New Roman"/>
          <w:b/>
          <w:sz w:val="24"/>
          <w:szCs w:val="24"/>
        </w:rPr>
        <w:t xml:space="preserve">d’origine </w:t>
      </w:r>
      <w:proofErr w:type="gramStart"/>
      <w:r w:rsidRPr="004651AB">
        <w:rPr>
          <w:rFonts w:ascii="Times New Roman" w:hAnsi="Times New Roman" w:cs="Times New Roman"/>
          <w:b/>
          <w:sz w:val="24"/>
          <w:szCs w:val="24"/>
        </w:rPr>
        <w:t>organique</w:t>
      </w:r>
      <w:r w:rsidRPr="004651AB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14:paraId="7D5A6703" w14:textId="77777777" w:rsidR="00A869C9" w:rsidRPr="004651AB" w:rsidRDefault="00A869C9" w:rsidP="007F4E5E">
      <w:pPr>
        <w:pStyle w:val="Paragraphedeliste"/>
        <w:numPr>
          <w:ilvl w:val="0"/>
          <w:numId w:val="39"/>
        </w:numPr>
        <w:spacing w:after="0" w:line="276" w:lineRule="auto"/>
        <w:ind w:left="1530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Diatomite – sable – silex</w:t>
      </w:r>
    </w:p>
    <w:p w14:paraId="102EEA95" w14:textId="77777777" w:rsidR="00A869C9" w:rsidRPr="004651AB" w:rsidRDefault="00A869C9" w:rsidP="007F4E5E">
      <w:pPr>
        <w:pStyle w:val="Paragraphedeliste"/>
        <w:numPr>
          <w:ilvl w:val="0"/>
          <w:numId w:val="39"/>
        </w:numPr>
        <w:spacing w:after="0" w:line="276" w:lineRule="auto"/>
        <w:ind w:left="1530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Houille – tourbe – pétrole</w:t>
      </w:r>
    </w:p>
    <w:p w14:paraId="72EA1FC8" w14:textId="77777777" w:rsidR="00A869C9" w:rsidRPr="004651AB" w:rsidRDefault="00A869C9" w:rsidP="007F4E5E">
      <w:pPr>
        <w:pStyle w:val="Paragraphedeliste"/>
        <w:numPr>
          <w:ilvl w:val="0"/>
          <w:numId w:val="39"/>
        </w:numPr>
        <w:spacing w:after="0" w:line="276" w:lineRule="auto"/>
        <w:ind w:left="1530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Pétrole – lignite – silex</w:t>
      </w:r>
    </w:p>
    <w:p w14:paraId="1AD22AB4" w14:textId="77777777" w:rsidR="00A869C9" w:rsidRPr="004651AB" w:rsidRDefault="00A869C9" w:rsidP="007F4E5E">
      <w:pPr>
        <w:pStyle w:val="Paragraphedeliste"/>
        <w:numPr>
          <w:ilvl w:val="0"/>
          <w:numId w:val="39"/>
        </w:numPr>
        <w:spacing w:after="0" w:line="276" w:lineRule="auto"/>
        <w:ind w:left="1530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Argile – grès – Sable</w:t>
      </w:r>
    </w:p>
    <w:p w14:paraId="0BBCF65D" w14:textId="7614635B" w:rsidR="00A869C9" w:rsidRPr="004651AB" w:rsidRDefault="00A869C9" w:rsidP="007F4E5E">
      <w:pPr>
        <w:pStyle w:val="Paragraphedeliste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51AB">
        <w:rPr>
          <w:rFonts w:ascii="Times New Roman" w:hAnsi="Times New Roman" w:cs="Times New Roman"/>
          <w:b/>
          <w:sz w:val="24"/>
          <w:szCs w:val="24"/>
        </w:rPr>
        <w:t xml:space="preserve">Un cyclone est une zone du globe terrestre qui se caractérise </w:t>
      </w:r>
      <w:r w:rsidR="00980884" w:rsidRPr="004651AB">
        <w:rPr>
          <w:rFonts w:ascii="Times New Roman" w:hAnsi="Times New Roman" w:cs="Times New Roman"/>
          <w:b/>
          <w:sz w:val="24"/>
          <w:szCs w:val="24"/>
        </w:rPr>
        <w:t>par :</w:t>
      </w:r>
    </w:p>
    <w:p w14:paraId="6B43FF63" w14:textId="77777777" w:rsidR="00A869C9" w:rsidRPr="004651AB" w:rsidRDefault="00A869C9" w:rsidP="007F4E5E">
      <w:pPr>
        <w:pStyle w:val="Paragraphedeliste"/>
        <w:numPr>
          <w:ilvl w:val="0"/>
          <w:numId w:val="40"/>
        </w:numPr>
        <w:spacing w:after="0" w:line="276" w:lineRule="auto"/>
        <w:ind w:left="1530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Des basses pressions atmosphériques</w:t>
      </w:r>
    </w:p>
    <w:p w14:paraId="2AA95C3F" w14:textId="77777777" w:rsidR="00A869C9" w:rsidRPr="004651AB" w:rsidRDefault="00A869C9" w:rsidP="007F4E5E">
      <w:pPr>
        <w:pStyle w:val="Paragraphedeliste"/>
        <w:numPr>
          <w:ilvl w:val="0"/>
          <w:numId w:val="40"/>
        </w:numPr>
        <w:spacing w:after="0" w:line="276" w:lineRule="auto"/>
        <w:ind w:left="1530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Des hautes pressions atmosphériques</w:t>
      </w:r>
    </w:p>
    <w:p w14:paraId="3E44AA4A" w14:textId="77777777" w:rsidR="00A869C9" w:rsidRPr="004651AB" w:rsidRDefault="00A869C9" w:rsidP="007F4E5E">
      <w:pPr>
        <w:pStyle w:val="Paragraphedeliste"/>
        <w:numPr>
          <w:ilvl w:val="0"/>
          <w:numId w:val="40"/>
        </w:numPr>
        <w:spacing w:after="0" w:line="276" w:lineRule="auto"/>
        <w:ind w:left="1530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Des amplitudes thermiques </w:t>
      </w:r>
      <w:r w:rsidR="00A22EEC" w:rsidRPr="004651AB">
        <w:rPr>
          <w:rFonts w:ascii="Times New Roman" w:hAnsi="Times New Roman" w:cs="Times New Roman"/>
          <w:sz w:val="24"/>
          <w:szCs w:val="24"/>
        </w:rPr>
        <w:t>équilibrées</w:t>
      </w:r>
    </w:p>
    <w:p w14:paraId="6B45A4B5" w14:textId="77777777" w:rsidR="00A869C9" w:rsidRPr="004651AB" w:rsidRDefault="00A869C9" w:rsidP="007F4E5E">
      <w:pPr>
        <w:pStyle w:val="Paragraphedeliste"/>
        <w:numPr>
          <w:ilvl w:val="0"/>
          <w:numId w:val="40"/>
        </w:numPr>
        <w:spacing w:after="0" w:line="276" w:lineRule="auto"/>
        <w:ind w:left="1530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Des pressions atmosphériques moyennes</w:t>
      </w:r>
    </w:p>
    <w:p w14:paraId="69CCAD10" w14:textId="77777777" w:rsidR="00A869C9" w:rsidRPr="004651AB" w:rsidRDefault="00A869C9" w:rsidP="007F4E5E">
      <w:pPr>
        <w:pStyle w:val="Paragraphedeliste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51AB">
        <w:rPr>
          <w:rFonts w:ascii="Times New Roman" w:hAnsi="Times New Roman" w:cs="Times New Roman"/>
          <w:b/>
          <w:sz w:val="24"/>
          <w:szCs w:val="24"/>
        </w:rPr>
        <w:t>En géologie, le terme hypocentre désigne :</w:t>
      </w:r>
    </w:p>
    <w:p w14:paraId="6C181BA5" w14:textId="77777777" w:rsidR="00A869C9" w:rsidRPr="004651AB" w:rsidRDefault="00A869C9" w:rsidP="007F4E5E">
      <w:pPr>
        <w:pStyle w:val="Paragraphedeliste"/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Le point de naissance d’un séisme</w:t>
      </w:r>
    </w:p>
    <w:p w14:paraId="73E98B2A" w14:textId="77777777" w:rsidR="00A869C9" w:rsidRPr="004651AB" w:rsidRDefault="00A869C9" w:rsidP="007F4E5E">
      <w:pPr>
        <w:pStyle w:val="Paragraphedeliste"/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La trajectoire effectuée par une onde sismique au cours de sa propagation</w:t>
      </w:r>
    </w:p>
    <w:p w14:paraId="618CBEC5" w14:textId="77777777" w:rsidR="00A869C9" w:rsidRPr="004651AB" w:rsidRDefault="00A869C9" w:rsidP="007F4E5E">
      <w:pPr>
        <w:pStyle w:val="Paragraphedeliste"/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La zone de la surface de la terre </w:t>
      </w:r>
      <w:r w:rsidR="00A22EEC" w:rsidRPr="004651AB">
        <w:rPr>
          <w:rFonts w:ascii="Times New Roman" w:hAnsi="Times New Roman" w:cs="Times New Roman"/>
          <w:sz w:val="24"/>
          <w:szCs w:val="24"/>
        </w:rPr>
        <w:t>située</w:t>
      </w:r>
      <w:r w:rsidRPr="004651AB">
        <w:rPr>
          <w:rFonts w:ascii="Times New Roman" w:hAnsi="Times New Roman" w:cs="Times New Roman"/>
          <w:sz w:val="24"/>
          <w:szCs w:val="24"/>
        </w:rPr>
        <w:t xml:space="preserve"> à la verticale de la station d’enregistrement </w:t>
      </w:r>
    </w:p>
    <w:p w14:paraId="6F7F76C9" w14:textId="77777777" w:rsidR="00A869C9" w:rsidRPr="004651AB" w:rsidRDefault="00A869C9" w:rsidP="007F4E5E">
      <w:pPr>
        <w:pStyle w:val="Paragraphedeliste"/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Le point de la surface de la terre situé à la verticale du foyer où l’ampleur des dégâts est maximale suite à une activité sismique</w:t>
      </w:r>
    </w:p>
    <w:p w14:paraId="07FCFA74" w14:textId="77777777" w:rsidR="00A869C9" w:rsidRPr="004651AB" w:rsidRDefault="00A869C9" w:rsidP="007F4E5E">
      <w:pPr>
        <w:pStyle w:val="Paragraphedeliste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20EA51" w14:textId="1FE30E76" w:rsidR="00F01549" w:rsidRDefault="00F01549" w:rsidP="007F4E5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4AE932A" w14:textId="1850AB58" w:rsidR="00B83573" w:rsidRDefault="00B83573" w:rsidP="007F4E5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9CA16D3" w14:textId="08DA7DEA" w:rsidR="00B83573" w:rsidRDefault="00B83573" w:rsidP="007F4E5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411D24A4" w14:textId="16138EFB" w:rsidR="00B83573" w:rsidRDefault="00B83573" w:rsidP="007F4E5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7610024" w14:textId="2F4F0719" w:rsidR="00B83573" w:rsidRDefault="00B83573" w:rsidP="007F4E5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5D00F65" w14:textId="19EB49D8" w:rsidR="00B83573" w:rsidRDefault="00B83573" w:rsidP="007F4E5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27CA720" w14:textId="332477A7" w:rsidR="00B83573" w:rsidRDefault="00B83573" w:rsidP="007F4E5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344973C1" w14:textId="77777777" w:rsidR="00B83573" w:rsidRPr="004651AB" w:rsidRDefault="00B83573" w:rsidP="007F4E5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7CC9E569" w14:textId="256CC834" w:rsidR="009A313B" w:rsidRDefault="009A313B" w:rsidP="007F4E5E">
      <w:pPr>
        <w:spacing w:after="0" w:line="276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4651AB">
        <w:rPr>
          <w:rFonts w:ascii="Times New Roman" w:hAnsi="Times New Roman" w:cs="Times New Roman"/>
          <w:b/>
          <w:sz w:val="28"/>
          <w:szCs w:val="28"/>
        </w:rPr>
        <w:lastRenderedPageBreak/>
        <w:t>Partie B : BIOLOGIE ANIMALE</w:t>
      </w:r>
    </w:p>
    <w:p w14:paraId="594939D9" w14:textId="77777777" w:rsidR="007F4E5E" w:rsidRPr="00B83573" w:rsidRDefault="007F4E5E" w:rsidP="007F4E5E">
      <w:pPr>
        <w:spacing w:after="0" w:line="276" w:lineRule="auto"/>
        <w:ind w:left="720"/>
        <w:rPr>
          <w:rFonts w:ascii="Times New Roman" w:hAnsi="Times New Roman" w:cs="Times New Roman"/>
          <w:b/>
          <w:sz w:val="10"/>
          <w:szCs w:val="10"/>
        </w:rPr>
      </w:pPr>
    </w:p>
    <w:p w14:paraId="6872F1FE" w14:textId="693D1432" w:rsidR="009A313B" w:rsidRDefault="009A313B" w:rsidP="007F4E5E">
      <w:pPr>
        <w:spacing w:after="0" w:line="276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4651AB">
        <w:rPr>
          <w:rFonts w:ascii="Times New Roman" w:hAnsi="Times New Roman" w:cs="Times New Roman"/>
          <w:b/>
          <w:sz w:val="28"/>
          <w:szCs w:val="28"/>
        </w:rPr>
        <w:t xml:space="preserve">Pour chaque question ci-dessous, choisir la proposition exacte </w:t>
      </w:r>
    </w:p>
    <w:p w14:paraId="673C9E40" w14:textId="77777777" w:rsidR="007F4E5E" w:rsidRPr="004651AB" w:rsidRDefault="007F4E5E" w:rsidP="007F4E5E">
      <w:pPr>
        <w:spacing w:after="0" w:line="276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14:paraId="1CBA7910" w14:textId="77777777" w:rsidR="009A313B" w:rsidRPr="004651AB" w:rsidRDefault="009A313B" w:rsidP="007F4E5E">
      <w:pPr>
        <w:pStyle w:val="Paragraphedeliste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651AB">
        <w:rPr>
          <w:rFonts w:ascii="Times New Roman" w:hAnsi="Times New Roman" w:cs="Times New Roman"/>
          <w:b/>
          <w:sz w:val="24"/>
          <w:szCs w:val="24"/>
        </w:rPr>
        <w:t>La formule chromosomique de l’ovocyte II humain normale est la suivante :</w:t>
      </w:r>
    </w:p>
    <w:p w14:paraId="38C321D8" w14:textId="77777777" w:rsidR="009A313B" w:rsidRPr="004651AB" w:rsidRDefault="009A313B" w:rsidP="007F4E5E">
      <w:pPr>
        <w:pStyle w:val="Paragraphedeliste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44A + XY</w:t>
      </w:r>
    </w:p>
    <w:p w14:paraId="30F63CCD" w14:textId="77777777" w:rsidR="009A313B" w:rsidRPr="004651AB" w:rsidRDefault="009A313B" w:rsidP="007F4E5E">
      <w:pPr>
        <w:pStyle w:val="Paragraphedeliste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22A +Y</w:t>
      </w:r>
    </w:p>
    <w:p w14:paraId="71875C70" w14:textId="77777777" w:rsidR="009A313B" w:rsidRPr="004651AB" w:rsidRDefault="009A313B" w:rsidP="007F4E5E">
      <w:pPr>
        <w:pStyle w:val="Paragraphedeliste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22A + X</w:t>
      </w:r>
    </w:p>
    <w:p w14:paraId="70F217F7" w14:textId="1B8FE028" w:rsidR="009A313B" w:rsidRDefault="009A313B" w:rsidP="007F4E5E">
      <w:pPr>
        <w:pStyle w:val="Paragraphedeliste"/>
        <w:numPr>
          <w:ilvl w:val="0"/>
          <w:numId w:val="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44 A + Y</w:t>
      </w:r>
    </w:p>
    <w:p w14:paraId="79972F60" w14:textId="77777777" w:rsidR="007F4E5E" w:rsidRPr="004651AB" w:rsidRDefault="007F4E5E" w:rsidP="007F4E5E">
      <w:pPr>
        <w:pStyle w:val="Paragraphedeliste"/>
        <w:spacing w:after="0" w:line="276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128E527F" w14:textId="77777777" w:rsidR="00CA04BF" w:rsidRPr="004651AB" w:rsidRDefault="00CA04BF" w:rsidP="007F4E5E">
      <w:pPr>
        <w:pStyle w:val="Paragraphedeliste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651AB">
        <w:rPr>
          <w:rFonts w:ascii="Times New Roman" w:hAnsi="Times New Roman" w:cs="Times New Roman"/>
          <w:b/>
          <w:sz w:val="24"/>
          <w:szCs w:val="24"/>
        </w:rPr>
        <w:t>L’unité contractile d’une myofibrille est appelée :</w:t>
      </w:r>
    </w:p>
    <w:p w14:paraId="78FF9E09" w14:textId="77777777" w:rsidR="00CA04BF" w:rsidRPr="004651AB" w:rsidRDefault="00CA04BF" w:rsidP="007F4E5E">
      <w:pPr>
        <w:pStyle w:val="Paragraphedeliste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Sarcolemme</w:t>
      </w:r>
    </w:p>
    <w:p w14:paraId="015EBF8D" w14:textId="77777777" w:rsidR="00CA04BF" w:rsidRPr="004651AB" w:rsidRDefault="00CA04BF" w:rsidP="007F4E5E">
      <w:pPr>
        <w:pStyle w:val="Paragraphedeliste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Sarcoplasme</w:t>
      </w:r>
    </w:p>
    <w:p w14:paraId="2AE73680" w14:textId="77777777" w:rsidR="00CA04BF" w:rsidRPr="004651AB" w:rsidRDefault="00CA04BF" w:rsidP="007F4E5E">
      <w:pPr>
        <w:pStyle w:val="Paragraphedeliste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Sarcomère</w:t>
      </w:r>
    </w:p>
    <w:p w14:paraId="0322A1C6" w14:textId="77777777" w:rsidR="00CA04BF" w:rsidRPr="004651AB" w:rsidRDefault="00CA04BF" w:rsidP="007F4E5E">
      <w:pPr>
        <w:pStyle w:val="Paragraphedeliste"/>
        <w:numPr>
          <w:ilvl w:val="0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Bande A</w:t>
      </w:r>
    </w:p>
    <w:p w14:paraId="62A4DCAA" w14:textId="77777777" w:rsidR="00CA04BF" w:rsidRPr="004651AB" w:rsidRDefault="00CA04BF" w:rsidP="007F4E5E">
      <w:pPr>
        <w:pStyle w:val="Paragraphedeliste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651AB">
        <w:rPr>
          <w:rFonts w:ascii="Times New Roman" w:hAnsi="Times New Roman" w:cs="Times New Roman"/>
          <w:b/>
          <w:sz w:val="24"/>
          <w:szCs w:val="24"/>
        </w:rPr>
        <w:t>Con</w:t>
      </w:r>
      <w:r w:rsidR="004F6072" w:rsidRPr="004651AB">
        <w:rPr>
          <w:rFonts w:ascii="Times New Roman" w:hAnsi="Times New Roman" w:cs="Times New Roman"/>
          <w:b/>
          <w:sz w:val="24"/>
          <w:szCs w:val="24"/>
        </w:rPr>
        <w:t>c</w:t>
      </w:r>
      <w:r w:rsidRPr="004651AB">
        <w:rPr>
          <w:rFonts w:ascii="Times New Roman" w:hAnsi="Times New Roman" w:cs="Times New Roman"/>
          <w:b/>
          <w:sz w:val="24"/>
          <w:szCs w:val="24"/>
        </w:rPr>
        <w:t xml:space="preserve">ernant la </w:t>
      </w:r>
      <w:r w:rsidR="004F6072" w:rsidRPr="004651AB">
        <w:rPr>
          <w:rFonts w:ascii="Times New Roman" w:hAnsi="Times New Roman" w:cs="Times New Roman"/>
          <w:b/>
          <w:sz w:val="24"/>
          <w:szCs w:val="24"/>
        </w:rPr>
        <w:t>molécule</w:t>
      </w:r>
      <w:r w:rsidRPr="004651AB">
        <w:rPr>
          <w:rFonts w:ascii="Times New Roman" w:hAnsi="Times New Roman" w:cs="Times New Roman"/>
          <w:b/>
          <w:sz w:val="24"/>
          <w:szCs w:val="24"/>
        </w:rPr>
        <w:t xml:space="preserve"> d’ARN</w:t>
      </w:r>
      <w:r w:rsidR="001A46B9" w:rsidRPr="004651AB">
        <w:rPr>
          <w:rFonts w:ascii="Times New Roman" w:hAnsi="Times New Roman" w:cs="Times New Roman"/>
          <w:b/>
          <w:sz w:val="24"/>
          <w:szCs w:val="24"/>
        </w:rPr>
        <w:t> :</w:t>
      </w:r>
    </w:p>
    <w:p w14:paraId="69B26300" w14:textId="77777777" w:rsidR="00CA04BF" w:rsidRPr="004651AB" w:rsidRDefault="00CA04BF" w:rsidP="007F4E5E">
      <w:pPr>
        <w:pStyle w:val="Paragraphedeliste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Elle est </w:t>
      </w:r>
      <w:r w:rsidR="004F6072" w:rsidRPr="004651AB">
        <w:rPr>
          <w:rFonts w:ascii="Times New Roman" w:hAnsi="Times New Roman" w:cs="Times New Roman"/>
          <w:sz w:val="24"/>
          <w:szCs w:val="24"/>
        </w:rPr>
        <w:t>composée</w:t>
      </w:r>
      <w:r w:rsidRPr="004651AB">
        <w:rPr>
          <w:rFonts w:ascii="Times New Roman" w:hAnsi="Times New Roman" w:cs="Times New Roman"/>
          <w:sz w:val="24"/>
          <w:szCs w:val="24"/>
        </w:rPr>
        <w:t xml:space="preserve"> de 4 bases organiques </w:t>
      </w:r>
      <w:r w:rsidR="004F6072" w:rsidRPr="004651AB">
        <w:rPr>
          <w:rFonts w:ascii="Times New Roman" w:hAnsi="Times New Roman" w:cs="Times New Roman"/>
          <w:sz w:val="24"/>
          <w:szCs w:val="24"/>
        </w:rPr>
        <w:t>azotées</w:t>
      </w:r>
      <w:r w:rsidRPr="004651AB">
        <w:rPr>
          <w:rFonts w:ascii="Times New Roman" w:hAnsi="Times New Roman" w:cs="Times New Roman"/>
          <w:sz w:val="24"/>
          <w:szCs w:val="24"/>
        </w:rPr>
        <w:t xml:space="preserve"> : </w:t>
      </w:r>
      <w:r w:rsidR="004F6072" w:rsidRPr="004651AB">
        <w:rPr>
          <w:rFonts w:ascii="Times New Roman" w:hAnsi="Times New Roman" w:cs="Times New Roman"/>
          <w:sz w:val="24"/>
          <w:szCs w:val="24"/>
        </w:rPr>
        <w:t>Adénine</w:t>
      </w:r>
      <w:r w:rsidRPr="004651AB">
        <w:rPr>
          <w:rFonts w:ascii="Times New Roman" w:hAnsi="Times New Roman" w:cs="Times New Roman"/>
          <w:sz w:val="24"/>
          <w:szCs w:val="24"/>
        </w:rPr>
        <w:t>, cytosine, thymine et guanine</w:t>
      </w:r>
    </w:p>
    <w:p w14:paraId="7B8CEC1C" w14:textId="77777777" w:rsidR="00CA04BF" w:rsidRPr="004651AB" w:rsidRDefault="00CA04BF" w:rsidP="007F4E5E">
      <w:pPr>
        <w:pStyle w:val="Paragraphedeliste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Elle renferme un sucre :</w:t>
      </w:r>
      <w:r w:rsidR="004F6072" w:rsidRPr="004651AB">
        <w:rPr>
          <w:rFonts w:ascii="Times New Roman" w:hAnsi="Times New Roman" w:cs="Times New Roman"/>
          <w:sz w:val="24"/>
          <w:szCs w:val="24"/>
        </w:rPr>
        <w:t xml:space="preserve"> </w:t>
      </w:r>
      <w:r w:rsidRPr="004651AB">
        <w:rPr>
          <w:rFonts w:ascii="Times New Roman" w:hAnsi="Times New Roman" w:cs="Times New Roman"/>
          <w:sz w:val="24"/>
          <w:szCs w:val="24"/>
        </w:rPr>
        <w:t xml:space="preserve">le </w:t>
      </w:r>
      <w:r w:rsidR="004F6072" w:rsidRPr="004651AB">
        <w:rPr>
          <w:rFonts w:ascii="Times New Roman" w:hAnsi="Times New Roman" w:cs="Times New Roman"/>
          <w:sz w:val="24"/>
          <w:szCs w:val="24"/>
        </w:rPr>
        <w:t>désoxyribose</w:t>
      </w:r>
    </w:p>
    <w:p w14:paraId="684AEAB3" w14:textId="77777777" w:rsidR="00CA04BF" w:rsidRPr="004651AB" w:rsidRDefault="00CA04BF" w:rsidP="007F4E5E">
      <w:pPr>
        <w:pStyle w:val="Paragraphedeliste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Elle peut </w:t>
      </w:r>
      <w:r w:rsidR="004F6072" w:rsidRPr="004651AB">
        <w:rPr>
          <w:rFonts w:ascii="Times New Roman" w:hAnsi="Times New Roman" w:cs="Times New Roman"/>
          <w:sz w:val="24"/>
          <w:szCs w:val="24"/>
        </w:rPr>
        <w:t>être</w:t>
      </w:r>
      <w:r w:rsidRPr="004651AB">
        <w:rPr>
          <w:rFonts w:ascii="Times New Roman" w:hAnsi="Times New Roman" w:cs="Times New Roman"/>
          <w:sz w:val="24"/>
          <w:szCs w:val="24"/>
        </w:rPr>
        <w:t xml:space="preserve"> </w:t>
      </w:r>
      <w:r w:rsidR="004F6072" w:rsidRPr="004651AB">
        <w:rPr>
          <w:rFonts w:ascii="Times New Roman" w:hAnsi="Times New Roman" w:cs="Times New Roman"/>
          <w:sz w:val="24"/>
          <w:szCs w:val="24"/>
        </w:rPr>
        <w:t>localisée</w:t>
      </w:r>
      <w:r w:rsidRPr="004651AB">
        <w:rPr>
          <w:rFonts w:ascii="Times New Roman" w:hAnsi="Times New Roman" w:cs="Times New Roman"/>
          <w:sz w:val="24"/>
          <w:szCs w:val="24"/>
        </w:rPr>
        <w:t xml:space="preserve"> uniquement dans le cytoplasme cellulaire</w:t>
      </w:r>
    </w:p>
    <w:p w14:paraId="1D1AD109" w14:textId="77777777" w:rsidR="00CA04BF" w:rsidRPr="004651AB" w:rsidRDefault="00CA04BF" w:rsidP="007F4E5E">
      <w:pPr>
        <w:pStyle w:val="Paragraphedeliste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Elle</w:t>
      </w:r>
      <w:r w:rsidR="004F6072" w:rsidRPr="004651AB">
        <w:rPr>
          <w:rFonts w:ascii="Times New Roman" w:hAnsi="Times New Roman" w:cs="Times New Roman"/>
          <w:sz w:val="24"/>
          <w:szCs w:val="24"/>
        </w:rPr>
        <w:t xml:space="preserve"> assure l’expression des caractères héréditaires  </w:t>
      </w:r>
    </w:p>
    <w:p w14:paraId="28D21159" w14:textId="77777777" w:rsidR="00AE7E13" w:rsidRPr="004651AB" w:rsidRDefault="00AE7E13" w:rsidP="007F4E5E">
      <w:pPr>
        <w:pStyle w:val="Paragraphedeliste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651AB">
        <w:rPr>
          <w:rFonts w:ascii="Times New Roman" w:hAnsi="Times New Roman" w:cs="Times New Roman"/>
          <w:b/>
          <w:sz w:val="24"/>
          <w:szCs w:val="24"/>
        </w:rPr>
        <w:t xml:space="preserve">Une des enzymes </w:t>
      </w:r>
      <w:r w:rsidR="004F6072" w:rsidRPr="004651AB">
        <w:rPr>
          <w:rFonts w:ascii="Times New Roman" w:hAnsi="Times New Roman" w:cs="Times New Roman"/>
          <w:b/>
          <w:sz w:val="24"/>
          <w:szCs w:val="24"/>
        </w:rPr>
        <w:t>ci-après</w:t>
      </w:r>
      <w:r w:rsidRPr="004651AB">
        <w:rPr>
          <w:rFonts w:ascii="Times New Roman" w:hAnsi="Times New Roman" w:cs="Times New Roman"/>
          <w:b/>
          <w:sz w:val="24"/>
          <w:szCs w:val="24"/>
        </w:rPr>
        <w:t xml:space="preserve"> participe </w:t>
      </w:r>
      <w:r w:rsidR="004F6072" w:rsidRPr="004651AB">
        <w:rPr>
          <w:rFonts w:ascii="Times New Roman" w:hAnsi="Times New Roman" w:cs="Times New Roman"/>
          <w:b/>
          <w:sz w:val="24"/>
          <w:szCs w:val="24"/>
        </w:rPr>
        <w:t>à</w:t>
      </w:r>
      <w:r w:rsidRPr="004651AB">
        <w:rPr>
          <w:rFonts w:ascii="Times New Roman" w:hAnsi="Times New Roman" w:cs="Times New Roman"/>
          <w:b/>
          <w:sz w:val="24"/>
          <w:szCs w:val="24"/>
        </w:rPr>
        <w:t xml:space="preserve"> la formation d’une nouvelle </w:t>
      </w:r>
      <w:r w:rsidR="004F6072" w:rsidRPr="004651AB">
        <w:rPr>
          <w:rFonts w:ascii="Times New Roman" w:hAnsi="Times New Roman" w:cs="Times New Roman"/>
          <w:b/>
          <w:sz w:val="24"/>
          <w:szCs w:val="24"/>
        </w:rPr>
        <w:t>molécule</w:t>
      </w:r>
      <w:r w:rsidRPr="004651AB">
        <w:rPr>
          <w:rFonts w:ascii="Times New Roman" w:hAnsi="Times New Roman" w:cs="Times New Roman"/>
          <w:b/>
          <w:sz w:val="24"/>
          <w:szCs w:val="24"/>
        </w:rPr>
        <w:t xml:space="preserve"> d’ADN </w:t>
      </w:r>
      <w:r w:rsidR="004F6072" w:rsidRPr="004651AB">
        <w:rPr>
          <w:rFonts w:ascii="Times New Roman" w:hAnsi="Times New Roman" w:cs="Times New Roman"/>
          <w:b/>
          <w:sz w:val="24"/>
          <w:szCs w:val="24"/>
        </w:rPr>
        <w:t>à</w:t>
      </w:r>
      <w:r w:rsidRPr="004651AB">
        <w:rPr>
          <w:rFonts w:ascii="Times New Roman" w:hAnsi="Times New Roman" w:cs="Times New Roman"/>
          <w:b/>
          <w:sz w:val="24"/>
          <w:szCs w:val="24"/>
        </w:rPr>
        <w:t xml:space="preserve"> partir d’une </w:t>
      </w:r>
      <w:r w:rsidR="004F6072" w:rsidRPr="004651AB">
        <w:rPr>
          <w:rFonts w:ascii="Times New Roman" w:hAnsi="Times New Roman" w:cs="Times New Roman"/>
          <w:b/>
          <w:sz w:val="24"/>
          <w:szCs w:val="24"/>
        </w:rPr>
        <w:t>précédente</w:t>
      </w:r>
      <w:r w:rsidRPr="004651AB">
        <w:rPr>
          <w:rFonts w:ascii="Times New Roman" w:hAnsi="Times New Roman" w:cs="Times New Roman"/>
          <w:b/>
          <w:sz w:val="24"/>
          <w:szCs w:val="24"/>
        </w:rPr>
        <w:t xml:space="preserve"> dite ADN </w:t>
      </w:r>
      <w:r w:rsidR="004F6072" w:rsidRPr="004651AB">
        <w:rPr>
          <w:rFonts w:ascii="Times New Roman" w:hAnsi="Times New Roman" w:cs="Times New Roman"/>
          <w:b/>
          <w:sz w:val="24"/>
          <w:szCs w:val="24"/>
        </w:rPr>
        <w:t>mère</w:t>
      </w:r>
      <w:r w:rsidRPr="004651AB">
        <w:rPr>
          <w:rFonts w:ascii="Times New Roman" w:hAnsi="Times New Roman" w:cs="Times New Roman"/>
          <w:b/>
          <w:sz w:val="24"/>
          <w:szCs w:val="24"/>
        </w:rPr>
        <w:t>. Il s’agit de :</w:t>
      </w:r>
    </w:p>
    <w:p w14:paraId="1DF05D53" w14:textId="77777777" w:rsidR="00AE7E13" w:rsidRPr="004651AB" w:rsidRDefault="00AE7E13" w:rsidP="007F4E5E">
      <w:pPr>
        <w:pStyle w:val="Paragraphedeliste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L’ADN </w:t>
      </w:r>
      <w:r w:rsidR="004F6072" w:rsidRPr="004651AB">
        <w:rPr>
          <w:rFonts w:ascii="Times New Roman" w:hAnsi="Times New Roman" w:cs="Times New Roman"/>
          <w:sz w:val="24"/>
          <w:szCs w:val="24"/>
        </w:rPr>
        <w:t>polymérase</w:t>
      </w:r>
    </w:p>
    <w:p w14:paraId="2938F266" w14:textId="77777777" w:rsidR="00AE7E13" w:rsidRPr="004651AB" w:rsidRDefault="00AE7E13" w:rsidP="007F4E5E">
      <w:pPr>
        <w:pStyle w:val="Paragraphedeliste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L’ARN </w:t>
      </w:r>
      <w:r w:rsidR="004F6072" w:rsidRPr="004651AB">
        <w:rPr>
          <w:rFonts w:ascii="Times New Roman" w:hAnsi="Times New Roman" w:cs="Times New Roman"/>
          <w:sz w:val="24"/>
          <w:szCs w:val="24"/>
        </w:rPr>
        <w:t>polymérase</w:t>
      </w:r>
    </w:p>
    <w:p w14:paraId="08B80435" w14:textId="77777777" w:rsidR="00AE7E13" w:rsidRPr="004651AB" w:rsidRDefault="00AE7E13" w:rsidP="007F4E5E">
      <w:pPr>
        <w:pStyle w:val="Paragraphedeliste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La transcriptase</w:t>
      </w:r>
    </w:p>
    <w:p w14:paraId="16860DDE" w14:textId="77777777" w:rsidR="00AE7E13" w:rsidRPr="004651AB" w:rsidRDefault="00AE7E13" w:rsidP="007F4E5E">
      <w:pPr>
        <w:pStyle w:val="Paragraphedeliste"/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4651AB">
        <w:rPr>
          <w:rFonts w:ascii="Times New Roman" w:hAnsi="Times New Roman" w:cs="Times New Roman"/>
          <w:sz w:val="24"/>
          <w:szCs w:val="24"/>
        </w:rPr>
        <w:t>retrotranscritase</w:t>
      </w:r>
      <w:proofErr w:type="spellEnd"/>
    </w:p>
    <w:p w14:paraId="2FCEC25C" w14:textId="77777777" w:rsidR="00AE7E13" w:rsidRPr="004651AB" w:rsidRDefault="00AE7E13" w:rsidP="007F4E5E">
      <w:pPr>
        <w:pStyle w:val="Paragraphedeliste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651AB">
        <w:rPr>
          <w:rFonts w:ascii="Times New Roman" w:hAnsi="Times New Roman" w:cs="Times New Roman"/>
          <w:b/>
          <w:sz w:val="24"/>
          <w:szCs w:val="24"/>
        </w:rPr>
        <w:t xml:space="preserve">Une des hormones ci-dessus permet de la </w:t>
      </w:r>
      <w:r w:rsidR="004F6072" w:rsidRPr="004651AB">
        <w:rPr>
          <w:rFonts w:ascii="Times New Roman" w:hAnsi="Times New Roman" w:cs="Times New Roman"/>
          <w:b/>
          <w:sz w:val="24"/>
          <w:szCs w:val="24"/>
        </w:rPr>
        <w:t>réabsorption</w:t>
      </w:r>
      <w:r w:rsidRPr="004651AB">
        <w:rPr>
          <w:rFonts w:ascii="Times New Roman" w:hAnsi="Times New Roman" w:cs="Times New Roman"/>
          <w:b/>
          <w:sz w:val="24"/>
          <w:szCs w:val="24"/>
        </w:rPr>
        <w:t xml:space="preserve"> des ions Na dans les tubules </w:t>
      </w:r>
      <w:r w:rsidR="004F6072" w:rsidRPr="004651AB">
        <w:rPr>
          <w:rFonts w:ascii="Times New Roman" w:hAnsi="Times New Roman" w:cs="Times New Roman"/>
          <w:b/>
          <w:sz w:val="24"/>
          <w:szCs w:val="24"/>
        </w:rPr>
        <w:t>rénaux</w:t>
      </w:r>
      <w:r w:rsidRPr="004651AB">
        <w:rPr>
          <w:rFonts w:ascii="Times New Roman" w:hAnsi="Times New Roman" w:cs="Times New Roman"/>
          <w:b/>
          <w:sz w:val="24"/>
          <w:szCs w:val="24"/>
        </w:rPr>
        <w:t>. Il s’agit de :</w:t>
      </w:r>
    </w:p>
    <w:p w14:paraId="2A030C8E" w14:textId="77777777" w:rsidR="00AE7E13" w:rsidRPr="004651AB" w:rsidRDefault="004F6072" w:rsidP="007F4E5E">
      <w:pPr>
        <w:pStyle w:val="Paragraphedeliste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L</w:t>
      </w:r>
      <w:r w:rsidR="00AE7E13" w:rsidRPr="004651AB">
        <w:rPr>
          <w:rFonts w:ascii="Times New Roman" w:hAnsi="Times New Roman" w:cs="Times New Roman"/>
          <w:sz w:val="24"/>
          <w:szCs w:val="24"/>
        </w:rPr>
        <w:t>’ADH</w:t>
      </w:r>
    </w:p>
    <w:p w14:paraId="520561DA" w14:textId="77777777" w:rsidR="00AE7E13" w:rsidRPr="004651AB" w:rsidRDefault="004F6072" w:rsidP="007F4E5E">
      <w:pPr>
        <w:pStyle w:val="Paragraphedeliste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L</w:t>
      </w:r>
      <w:r w:rsidR="00AE7E13" w:rsidRPr="004651AB">
        <w:rPr>
          <w:rFonts w:ascii="Times New Roman" w:hAnsi="Times New Roman" w:cs="Times New Roman"/>
          <w:sz w:val="24"/>
          <w:szCs w:val="24"/>
        </w:rPr>
        <w:t xml:space="preserve">a </w:t>
      </w:r>
      <w:r w:rsidRPr="004651AB">
        <w:rPr>
          <w:rFonts w:ascii="Times New Roman" w:hAnsi="Times New Roman" w:cs="Times New Roman"/>
          <w:sz w:val="24"/>
          <w:szCs w:val="24"/>
        </w:rPr>
        <w:t>rénine</w:t>
      </w:r>
    </w:p>
    <w:p w14:paraId="3387BFDD" w14:textId="77777777" w:rsidR="00AE7E13" w:rsidRPr="004651AB" w:rsidRDefault="004F6072" w:rsidP="007F4E5E">
      <w:pPr>
        <w:pStyle w:val="Paragraphedeliste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L</w:t>
      </w:r>
      <w:r w:rsidR="00AE7E13" w:rsidRPr="004651AB">
        <w:rPr>
          <w:rFonts w:ascii="Times New Roman" w:hAnsi="Times New Roman" w:cs="Times New Roman"/>
          <w:sz w:val="24"/>
          <w:szCs w:val="24"/>
        </w:rPr>
        <w:t>’</w:t>
      </w:r>
      <w:r w:rsidRPr="004651AB">
        <w:rPr>
          <w:rFonts w:ascii="Times New Roman" w:hAnsi="Times New Roman" w:cs="Times New Roman"/>
          <w:sz w:val="24"/>
          <w:szCs w:val="24"/>
        </w:rPr>
        <w:t>aldostérone</w:t>
      </w:r>
    </w:p>
    <w:p w14:paraId="79D848B0" w14:textId="77777777" w:rsidR="00AE7E13" w:rsidRPr="004651AB" w:rsidRDefault="004F6072" w:rsidP="007F4E5E">
      <w:pPr>
        <w:pStyle w:val="Paragraphedeliste"/>
        <w:numPr>
          <w:ilvl w:val="0"/>
          <w:numId w:val="8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L</w:t>
      </w:r>
      <w:r w:rsidR="00AE7E13" w:rsidRPr="004651AB">
        <w:rPr>
          <w:rFonts w:ascii="Times New Roman" w:hAnsi="Times New Roman" w:cs="Times New Roman"/>
          <w:sz w:val="24"/>
          <w:szCs w:val="24"/>
        </w:rPr>
        <w:t>a vasopressine</w:t>
      </w:r>
    </w:p>
    <w:p w14:paraId="79698C1C" w14:textId="77777777" w:rsidR="00AE7E13" w:rsidRPr="004651AB" w:rsidRDefault="00AE7E13" w:rsidP="007F4E5E">
      <w:pPr>
        <w:pStyle w:val="Paragraphedeliste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651AB">
        <w:rPr>
          <w:rFonts w:ascii="Times New Roman" w:hAnsi="Times New Roman" w:cs="Times New Roman"/>
          <w:b/>
          <w:sz w:val="24"/>
          <w:szCs w:val="24"/>
        </w:rPr>
        <w:t>La solution</w:t>
      </w:r>
      <w:r w:rsidR="00865230" w:rsidRPr="004651AB">
        <w:rPr>
          <w:rFonts w:ascii="Times New Roman" w:hAnsi="Times New Roman" w:cs="Times New Roman"/>
          <w:b/>
          <w:sz w:val="24"/>
          <w:szCs w:val="24"/>
        </w:rPr>
        <w:t xml:space="preserve"> dans laquelle les cellules gagnent de l’eau est fondamentalement </w:t>
      </w:r>
      <w:r w:rsidR="004F6072" w:rsidRPr="004651AB">
        <w:rPr>
          <w:rFonts w:ascii="Times New Roman" w:hAnsi="Times New Roman" w:cs="Times New Roman"/>
          <w:b/>
          <w:sz w:val="24"/>
          <w:szCs w:val="24"/>
        </w:rPr>
        <w:t>qualifiée</w:t>
      </w:r>
      <w:r w:rsidRPr="004651AB">
        <w:rPr>
          <w:rFonts w:ascii="Times New Roman" w:hAnsi="Times New Roman" w:cs="Times New Roman"/>
          <w:b/>
          <w:sz w:val="24"/>
          <w:szCs w:val="24"/>
        </w:rPr>
        <w:t xml:space="preserve"> de</w:t>
      </w:r>
      <w:r w:rsidR="00865230" w:rsidRPr="004651AB">
        <w:rPr>
          <w:rFonts w:ascii="Times New Roman" w:hAnsi="Times New Roman" w:cs="Times New Roman"/>
          <w:b/>
          <w:sz w:val="24"/>
          <w:szCs w:val="24"/>
        </w:rPr>
        <w:t> :</w:t>
      </w:r>
    </w:p>
    <w:p w14:paraId="6130F7E5" w14:textId="77777777" w:rsidR="00865230" w:rsidRPr="004651AB" w:rsidRDefault="00865230" w:rsidP="007F4E5E">
      <w:pPr>
        <w:pStyle w:val="Paragraphedeliste"/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Hypotonique</w:t>
      </w:r>
    </w:p>
    <w:p w14:paraId="2EA2F16C" w14:textId="77777777" w:rsidR="00865230" w:rsidRPr="004651AB" w:rsidRDefault="00865230" w:rsidP="007F4E5E">
      <w:pPr>
        <w:pStyle w:val="Paragraphedeliste"/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Hypertonique</w:t>
      </w:r>
    </w:p>
    <w:p w14:paraId="3C147EEC" w14:textId="77777777" w:rsidR="00865230" w:rsidRPr="004651AB" w:rsidRDefault="00865230" w:rsidP="007F4E5E">
      <w:pPr>
        <w:pStyle w:val="Paragraphedeliste"/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Isotonique</w:t>
      </w:r>
    </w:p>
    <w:p w14:paraId="7955F088" w14:textId="77777777" w:rsidR="00865230" w:rsidRPr="004651AB" w:rsidRDefault="00865230" w:rsidP="007F4E5E">
      <w:pPr>
        <w:pStyle w:val="Paragraphedeliste"/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Osmotique</w:t>
      </w:r>
    </w:p>
    <w:p w14:paraId="70F99893" w14:textId="77777777" w:rsidR="00865230" w:rsidRPr="004651AB" w:rsidRDefault="00865230" w:rsidP="007F4E5E">
      <w:pPr>
        <w:pStyle w:val="Paragraphedeliste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651AB">
        <w:rPr>
          <w:rFonts w:ascii="Times New Roman" w:hAnsi="Times New Roman" w:cs="Times New Roman"/>
          <w:b/>
          <w:sz w:val="24"/>
          <w:szCs w:val="24"/>
        </w:rPr>
        <w:t>Une des substances ci-dessous</w:t>
      </w:r>
      <w:r w:rsidR="001A46B9" w:rsidRPr="004651AB">
        <w:rPr>
          <w:rFonts w:ascii="Times New Roman" w:hAnsi="Times New Roman" w:cs="Times New Roman"/>
          <w:b/>
          <w:sz w:val="24"/>
          <w:szCs w:val="24"/>
        </w:rPr>
        <w:t xml:space="preserve"> joue un rôle essentiel dans l’équilibre du glucose sanguin, entraine une rétention du sodium et est usuellement considérée comme une « hormone du stress »</w:t>
      </w:r>
      <w:r w:rsidRPr="004651AB">
        <w:rPr>
          <w:rFonts w:ascii="Times New Roman" w:hAnsi="Times New Roman" w:cs="Times New Roman"/>
          <w:b/>
          <w:sz w:val="24"/>
          <w:szCs w:val="24"/>
        </w:rPr>
        <w:t>. Il s’agit de :</w:t>
      </w:r>
    </w:p>
    <w:p w14:paraId="325F3351" w14:textId="77777777" w:rsidR="00865230" w:rsidRPr="004651AB" w:rsidRDefault="00865230" w:rsidP="007F4E5E">
      <w:pPr>
        <w:pStyle w:val="Paragraphedeliste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L’aldostérone</w:t>
      </w:r>
    </w:p>
    <w:p w14:paraId="09408445" w14:textId="77777777" w:rsidR="00865230" w:rsidRPr="004651AB" w:rsidRDefault="00865230" w:rsidP="007F4E5E">
      <w:pPr>
        <w:pStyle w:val="Paragraphedeliste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L’insuline</w:t>
      </w:r>
    </w:p>
    <w:p w14:paraId="0B1EF661" w14:textId="77777777" w:rsidR="00865230" w:rsidRPr="004651AB" w:rsidRDefault="00865230" w:rsidP="007F4E5E">
      <w:pPr>
        <w:pStyle w:val="Paragraphedeliste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L’adrénaline</w:t>
      </w:r>
    </w:p>
    <w:p w14:paraId="3DDE9A44" w14:textId="00EA7F52" w:rsidR="0031156E" w:rsidRDefault="001A46B9" w:rsidP="007F4E5E">
      <w:pPr>
        <w:pStyle w:val="Paragraphedeliste"/>
        <w:numPr>
          <w:ilvl w:val="0"/>
          <w:numId w:val="10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Le cortisol</w:t>
      </w:r>
    </w:p>
    <w:p w14:paraId="3F2315DA" w14:textId="77777777" w:rsidR="00B83573" w:rsidRPr="004651AB" w:rsidRDefault="00B83573" w:rsidP="00B83573">
      <w:pPr>
        <w:pStyle w:val="Paragraphedeliste"/>
        <w:spacing w:after="0" w:line="276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1FD0F0EE" w14:textId="77777777" w:rsidR="0031156E" w:rsidRPr="004651AB" w:rsidRDefault="0031156E" w:rsidP="007F4E5E">
      <w:pPr>
        <w:pStyle w:val="Paragraphedeliste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51AB">
        <w:rPr>
          <w:rFonts w:ascii="Times New Roman" w:hAnsi="Times New Roman" w:cs="Times New Roman"/>
          <w:b/>
          <w:sz w:val="24"/>
          <w:szCs w:val="24"/>
        </w:rPr>
        <w:lastRenderedPageBreak/>
        <w:t>Chez un individu, à la suite d’un jeun prolong</w:t>
      </w:r>
      <w:r w:rsidRPr="004651AB">
        <w:rPr>
          <w:rFonts w:ascii="Times New Roman" w:hAnsi="Times New Roman" w:cs="Times New Roman"/>
          <w:sz w:val="24"/>
          <w:szCs w:val="24"/>
        </w:rPr>
        <w:t>é</w:t>
      </w:r>
      <w:r w:rsidRPr="004651AB"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 w14:paraId="2DB7A637" w14:textId="77777777" w:rsidR="0031156E" w:rsidRPr="004651AB" w:rsidRDefault="0031156E" w:rsidP="007F4E5E">
      <w:pPr>
        <w:pStyle w:val="Paragraphedeliste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La sécrétion de l’insuline est déclenchée</w:t>
      </w:r>
    </w:p>
    <w:p w14:paraId="797057F4" w14:textId="77777777" w:rsidR="0031156E" w:rsidRPr="004651AB" w:rsidRDefault="0031156E" w:rsidP="007F4E5E">
      <w:pPr>
        <w:pStyle w:val="Paragraphedeliste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La sécrétion du glucagon est </w:t>
      </w:r>
      <w:r w:rsidR="0090515F" w:rsidRPr="004651AB">
        <w:rPr>
          <w:rFonts w:ascii="Times New Roman" w:hAnsi="Times New Roman" w:cs="Times New Roman"/>
          <w:sz w:val="24"/>
          <w:szCs w:val="24"/>
        </w:rPr>
        <w:t>inhibée</w:t>
      </w:r>
    </w:p>
    <w:p w14:paraId="65EB32E2" w14:textId="77777777" w:rsidR="0031156E" w:rsidRPr="004651AB" w:rsidRDefault="0031156E" w:rsidP="007F4E5E">
      <w:pPr>
        <w:pStyle w:val="Paragraphedeliste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La </w:t>
      </w:r>
      <w:r w:rsidR="0090515F" w:rsidRPr="004651AB">
        <w:rPr>
          <w:rFonts w:ascii="Times New Roman" w:hAnsi="Times New Roman" w:cs="Times New Roman"/>
          <w:sz w:val="24"/>
          <w:szCs w:val="24"/>
        </w:rPr>
        <w:t>glycogénèse</w:t>
      </w:r>
      <w:r w:rsidRPr="004651AB">
        <w:rPr>
          <w:rFonts w:ascii="Times New Roman" w:hAnsi="Times New Roman" w:cs="Times New Roman"/>
          <w:sz w:val="24"/>
          <w:szCs w:val="24"/>
        </w:rPr>
        <w:t xml:space="preserve"> se </w:t>
      </w:r>
      <w:r w:rsidR="0090515F" w:rsidRPr="004651AB">
        <w:rPr>
          <w:rFonts w:ascii="Times New Roman" w:hAnsi="Times New Roman" w:cs="Times New Roman"/>
          <w:sz w:val="24"/>
          <w:szCs w:val="24"/>
        </w:rPr>
        <w:t>réalise</w:t>
      </w:r>
    </w:p>
    <w:p w14:paraId="0B0C0310" w14:textId="77777777" w:rsidR="0031156E" w:rsidRPr="004651AB" w:rsidRDefault="0031156E" w:rsidP="007F4E5E">
      <w:pPr>
        <w:pStyle w:val="Paragraphedeliste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Il se produit la </w:t>
      </w:r>
      <w:r w:rsidR="0090515F" w:rsidRPr="004651AB">
        <w:rPr>
          <w:rFonts w:ascii="Times New Roman" w:hAnsi="Times New Roman" w:cs="Times New Roman"/>
          <w:sz w:val="24"/>
          <w:szCs w:val="24"/>
        </w:rPr>
        <w:t>néoglucogenèse</w:t>
      </w:r>
    </w:p>
    <w:p w14:paraId="66DE330F" w14:textId="77777777" w:rsidR="0090515F" w:rsidRPr="004651AB" w:rsidRDefault="0090515F" w:rsidP="007F4E5E">
      <w:pPr>
        <w:pStyle w:val="Paragraphedeliste"/>
        <w:numPr>
          <w:ilvl w:val="0"/>
          <w:numId w:val="2"/>
        </w:numPr>
        <w:spacing w:after="0" w:line="276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b/>
          <w:sz w:val="24"/>
          <w:szCs w:val="24"/>
        </w:rPr>
        <w:t xml:space="preserve">Une fois placées à la température de 100 </w:t>
      </w:r>
      <w:proofErr w:type="gramStart"/>
      <w:r w:rsidRPr="004651AB">
        <w:rPr>
          <w:rFonts w:ascii="Times New Roman" w:eastAsiaTheme="minorEastAsia" w:hAnsi="Times New Roman" w:cs="Times New Roman"/>
          <w:b/>
          <w:sz w:val="24"/>
          <w:szCs w:val="24"/>
        </w:rPr>
        <w:t>degré</w:t>
      </w:r>
      <w:proofErr w:type="gramEnd"/>
      <w:r w:rsidRPr="004651AB">
        <w:rPr>
          <w:rFonts w:ascii="Times New Roman" w:eastAsiaTheme="minorEastAsia" w:hAnsi="Times New Roman" w:cs="Times New Roman"/>
          <w:b/>
          <w:sz w:val="24"/>
          <w:szCs w:val="24"/>
        </w:rPr>
        <w:t xml:space="preserve"> Celsius, les enzymes sont :</w:t>
      </w:r>
    </w:p>
    <w:p w14:paraId="7559B3C4" w14:textId="77777777" w:rsidR="0090515F" w:rsidRPr="004651AB" w:rsidRDefault="0090515F" w:rsidP="007F4E5E">
      <w:pPr>
        <w:numPr>
          <w:ilvl w:val="0"/>
          <w:numId w:val="17"/>
        </w:numPr>
        <w:spacing w:after="0" w:line="276" w:lineRule="auto"/>
        <w:ind w:left="144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Détruites</w:t>
      </w:r>
    </w:p>
    <w:p w14:paraId="0D5266EF" w14:textId="77777777" w:rsidR="0090515F" w:rsidRPr="004651AB" w:rsidRDefault="0090515F" w:rsidP="007F4E5E">
      <w:pPr>
        <w:numPr>
          <w:ilvl w:val="0"/>
          <w:numId w:val="17"/>
        </w:numPr>
        <w:spacing w:after="0" w:line="276" w:lineRule="auto"/>
        <w:ind w:left="144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Inactivées</w:t>
      </w:r>
    </w:p>
    <w:p w14:paraId="2D4394B3" w14:textId="77777777" w:rsidR="0090515F" w:rsidRPr="004651AB" w:rsidRDefault="0090515F" w:rsidP="007F4E5E">
      <w:pPr>
        <w:numPr>
          <w:ilvl w:val="0"/>
          <w:numId w:val="17"/>
        </w:numPr>
        <w:spacing w:after="0" w:line="276" w:lineRule="auto"/>
        <w:ind w:left="144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Dénaturées de manière irréversible</w:t>
      </w:r>
    </w:p>
    <w:p w14:paraId="14AC6182" w14:textId="77777777" w:rsidR="0090515F" w:rsidRPr="004651AB" w:rsidRDefault="0090515F" w:rsidP="007F4E5E">
      <w:pPr>
        <w:numPr>
          <w:ilvl w:val="0"/>
          <w:numId w:val="17"/>
        </w:numPr>
        <w:spacing w:after="0" w:line="276" w:lineRule="auto"/>
        <w:ind w:left="144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Inhibées de façon réversible</w:t>
      </w:r>
    </w:p>
    <w:p w14:paraId="342580D5" w14:textId="77777777" w:rsidR="00116E69" w:rsidRPr="004651AB" w:rsidRDefault="00116E69" w:rsidP="007F4E5E">
      <w:pPr>
        <w:pStyle w:val="Paragraphedeliste"/>
        <w:numPr>
          <w:ilvl w:val="0"/>
          <w:numId w:val="2"/>
        </w:numPr>
        <w:spacing w:after="0" w:line="276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b/>
          <w:sz w:val="24"/>
          <w:szCs w:val="24"/>
        </w:rPr>
        <w:t>L’absence totale de spermatozoïde</w:t>
      </w:r>
      <w:r w:rsidR="001A46B9" w:rsidRPr="004651AB">
        <w:rPr>
          <w:rFonts w:ascii="Times New Roman" w:eastAsiaTheme="minorEastAsia" w:hAnsi="Times New Roman" w:cs="Times New Roman"/>
          <w:b/>
          <w:sz w:val="24"/>
          <w:szCs w:val="24"/>
        </w:rPr>
        <w:t>s</w:t>
      </w:r>
      <w:r w:rsidRPr="004651AB">
        <w:rPr>
          <w:rFonts w:ascii="Times New Roman" w:eastAsiaTheme="minorEastAsia" w:hAnsi="Times New Roman" w:cs="Times New Roman"/>
          <w:b/>
          <w:sz w:val="24"/>
          <w:szCs w:val="24"/>
        </w:rPr>
        <w:t xml:space="preserve"> dans le sperme émis par un homme est :</w:t>
      </w:r>
    </w:p>
    <w:p w14:paraId="1DCC4598" w14:textId="77777777" w:rsidR="00116E69" w:rsidRPr="004651AB" w:rsidRDefault="00116E69" w:rsidP="007F4E5E">
      <w:pPr>
        <w:pStyle w:val="Paragraphedeliste"/>
        <w:numPr>
          <w:ilvl w:val="0"/>
          <w:numId w:val="24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 xml:space="preserve">La </w:t>
      </w:r>
      <w:proofErr w:type="spellStart"/>
      <w:r w:rsidRPr="004651AB">
        <w:rPr>
          <w:rFonts w:ascii="Times New Roman" w:eastAsiaTheme="minorEastAsia" w:hAnsi="Times New Roman" w:cs="Times New Roman"/>
          <w:sz w:val="24"/>
          <w:szCs w:val="24"/>
        </w:rPr>
        <w:t>tératospermie</w:t>
      </w:r>
      <w:proofErr w:type="spellEnd"/>
    </w:p>
    <w:p w14:paraId="4096A65F" w14:textId="77777777" w:rsidR="00116E69" w:rsidRPr="004651AB" w:rsidRDefault="00116E69" w:rsidP="007F4E5E">
      <w:pPr>
        <w:pStyle w:val="Paragraphedeliste"/>
        <w:numPr>
          <w:ilvl w:val="0"/>
          <w:numId w:val="24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L’oligospermie</w:t>
      </w:r>
    </w:p>
    <w:p w14:paraId="6E794F4B" w14:textId="77777777" w:rsidR="00116E69" w:rsidRPr="004651AB" w:rsidRDefault="00116E69" w:rsidP="007F4E5E">
      <w:pPr>
        <w:pStyle w:val="Paragraphedeliste"/>
        <w:numPr>
          <w:ilvl w:val="0"/>
          <w:numId w:val="24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L’</w:t>
      </w:r>
      <w:proofErr w:type="spellStart"/>
      <w:r w:rsidRPr="004651AB">
        <w:rPr>
          <w:rFonts w:ascii="Times New Roman" w:eastAsiaTheme="minorEastAsia" w:hAnsi="Times New Roman" w:cs="Times New Roman"/>
          <w:sz w:val="24"/>
          <w:szCs w:val="24"/>
        </w:rPr>
        <w:t>asthénospermie</w:t>
      </w:r>
      <w:proofErr w:type="spellEnd"/>
    </w:p>
    <w:p w14:paraId="3EE3E6B5" w14:textId="77777777" w:rsidR="00116E69" w:rsidRPr="004651AB" w:rsidRDefault="00116E69" w:rsidP="007F4E5E">
      <w:pPr>
        <w:pStyle w:val="Paragraphedeliste"/>
        <w:numPr>
          <w:ilvl w:val="0"/>
          <w:numId w:val="24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L’azoospermie</w:t>
      </w:r>
    </w:p>
    <w:p w14:paraId="48168E56" w14:textId="77777777" w:rsidR="00116E69" w:rsidRPr="004651AB" w:rsidRDefault="00116E69" w:rsidP="007F4E5E">
      <w:pPr>
        <w:pStyle w:val="Paragraphedeliste"/>
        <w:numPr>
          <w:ilvl w:val="0"/>
          <w:numId w:val="2"/>
        </w:numPr>
        <w:spacing w:after="0" w:line="276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b/>
          <w:sz w:val="24"/>
          <w:szCs w:val="24"/>
        </w:rPr>
        <w:t xml:space="preserve">En génétique, le croisement à l’issu duquel tous les descendants mâles présentent le phénotype de leur parent femelle et tous les descendants femelles celui de leur parent </w:t>
      </w:r>
      <w:r w:rsidR="001A46B9" w:rsidRPr="004651AB">
        <w:rPr>
          <w:rFonts w:ascii="Times New Roman" w:eastAsiaTheme="minorEastAsia" w:hAnsi="Times New Roman" w:cs="Times New Roman"/>
          <w:b/>
          <w:sz w:val="24"/>
          <w:szCs w:val="24"/>
        </w:rPr>
        <w:t>mâle</w:t>
      </w:r>
      <w:r w:rsidRPr="004651AB">
        <w:rPr>
          <w:rFonts w:ascii="Times New Roman" w:eastAsiaTheme="minorEastAsia" w:hAnsi="Times New Roman" w:cs="Times New Roman"/>
          <w:b/>
          <w:sz w:val="24"/>
          <w:szCs w:val="24"/>
        </w:rPr>
        <w:t xml:space="preserve"> est appelé :</w:t>
      </w:r>
    </w:p>
    <w:p w14:paraId="245F5841" w14:textId="77777777" w:rsidR="00116E69" w:rsidRPr="004651AB" w:rsidRDefault="00116E69" w:rsidP="007F4E5E">
      <w:pPr>
        <w:pStyle w:val="Paragraphedeliste"/>
        <w:numPr>
          <w:ilvl w:val="0"/>
          <w:numId w:val="25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Criss-cross</w:t>
      </w:r>
    </w:p>
    <w:p w14:paraId="78C97560" w14:textId="77777777" w:rsidR="00116E69" w:rsidRPr="004651AB" w:rsidRDefault="00116E69" w:rsidP="007F4E5E">
      <w:pPr>
        <w:pStyle w:val="Paragraphedeliste"/>
        <w:numPr>
          <w:ilvl w:val="0"/>
          <w:numId w:val="25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Crossing-over</w:t>
      </w:r>
    </w:p>
    <w:p w14:paraId="63A8D3D1" w14:textId="77777777" w:rsidR="00116E69" w:rsidRPr="004651AB" w:rsidRDefault="00116E69" w:rsidP="007F4E5E">
      <w:pPr>
        <w:pStyle w:val="Paragraphedeliste"/>
        <w:numPr>
          <w:ilvl w:val="0"/>
          <w:numId w:val="25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4651AB">
        <w:rPr>
          <w:rFonts w:ascii="Times New Roman" w:eastAsiaTheme="minorEastAsia" w:hAnsi="Times New Roman" w:cs="Times New Roman"/>
          <w:sz w:val="24"/>
          <w:szCs w:val="24"/>
        </w:rPr>
        <w:t>Back-cross</w:t>
      </w:r>
      <w:proofErr w:type="spellEnd"/>
    </w:p>
    <w:p w14:paraId="5ED2E126" w14:textId="77777777" w:rsidR="00116E69" w:rsidRPr="004651AB" w:rsidRDefault="00116E69" w:rsidP="007F4E5E">
      <w:pPr>
        <w:pStyle w:val="Paragraphedeliste"/>
        <w:numPr>
          <w:ilvl w:val="0"/>
          <w:numId w:val="25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Test-cross</w:t>
      </w:r>
    </w:p>
    <w:p w14:paraId="5B14620B" w14:textId="77777777" w:rsidR="00A06CDC" w:rsidRPr="004651AB" w:rsidRDefault="00A06CDC" w:rsidP="007F4E5E">
      <w:pPr>
        <w:pStyle w:val="Paragraphedeliste"/>
        <w:numPr>
          <w:ilvl w:val="0"/>
          <w:numId w:val="2"/>
        </w:numPr>
        <w:spacing w:after="0" w:line="276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b/>
          <w:sz w:val="24"/>
          <w:szCs w:val="24"/>
        </w:rPr>
        <w:t>L’ordre chronologique exacte des éléments parcourus par un influx nerveux dans l’organisme s’établit ainsi qu’il suit :</w:t>
      </w:r>
    </w:p>
    <w:p w14:paraId="380227C6" w14:textId="77777777" w:rsidR="00A06CDC" w:rsidRPr="004651AB" w:rsidRDefault="00A06CDC" w:rsidP="007F4E5E">
      <w:pPr>
        <w:pStyle w:val="Paragraphedeliste"/>
        <w:numPr>
          <w:ilvl w:val="0"/>
          <w:numId w:val="26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Récepteur sensoriel – voie nerveuse efférente – centre nerveux d’intégration – voie nerveuse afférente – effecteur</w:t>
      </w:r>
    </w:p>
    <w:p w14:paraId="45BCA05C" w14:textId="77777777" w:rsidR="00A06CDC" w:rsidRPr="004651AB" w:rsidRDefault="00A06CDC" w:rsidP="007F4E5E">
      <w:pPr>
        <w:pStyle w:val="Paragraphedeliste"/>
        <w:numPr>
          <w:ilvl w:val="0"/>
          <w:numId w:val="26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Récepteur sensoriel – voie nerveuse afférente – centre nerveux d’intégration – voie nerveuse efférente – effecteur</w:t>
      </w:r>
    </w:p>
    <w:p w14:paraId="7060C38F" w14:textId="77777777" w:rsidR="00A06CDC" w:rsidRPr="004651AB" w:rsidRDefault="00A06CDC" w:rsidP="007F4E5E">
      <w:pPr>
        <w:pStyle w:val="Paragraphedeliste"/>
        <w:numPr>
          <w:ilvl w:val="0"/>
          <w:numId w:val="26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 xml:space="preserve">Récepteur sensoriel – centre nerveux </w:t>
      </w:r>
      <w:proofErr w:type="gramStart"/>
      <w:r w:rsidRPr="004651AB">
        <w:rPr>
          <w:rFonts w:ascii="Times New Roman" w:eastAsiaTheme="minorEastAsia" w:hAnsi="Times New Roman" w:cs="Times New Roman"/>
          <w:sz w:val="24"/>
          <w:szCs w:val="24"/>
        </w:rPr>
        <w:t>d’intégration  -</w:t>
      </w:r>
      <w:proofErr w:type="gramEnd"/>
      <w:r w:rsidRPr="004651AB">
        <w:rPr>
          <w:rFonts w:ascii="Times New Roman" w:eastAsiaTheme="minorEastAsia" w:hAnsi="Times New Roman" w:cs="Times New Roman"/>
          <w:sz w:val="24"/>
          <w:szCs w:val="24"/>
        </w:rPr>
        <w:t xml:space="preserve"> voie nerveuse efférente –– voie nerveuse afférente – effecteur</w:t>
      </w:r>
    </w:p>
    <w:p w14:paraId="4B3B327E" w14:textId="77777777" w:rsidR="00A06CDC" w:rsidRPr="004651AB" w:rsidRDefault="00A06CDC" w:rsidP="007F4E5E">
      <w:pPr>
        <w:pStyle w:val="Paragraphedeliste"/>
        <w:numPr>
          <w:ilvl w:val="0"/>
          <w:numId w:val="26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 xml:space="preserve">Récepteur sensoriel – voie nerveuse efférente – centre nerveux d’intégration –effecteur - voie nerveuse afférente </w:t>
      </w:r>
    </w:p>
    <w:p w14:paraId="390CFB31" w14:textId="77777777" w:rsidR="0070158F" w:rsidRPr="004651AB" w:rsidRDefault="0070158F" w:rsidP="007F4E5E">
      <w:pPr>
        <w:pStyle w:val="Paragraphedeliste"/>
        <w:numPr>
          <w:ilvl w:val="0"/>
          <w:numId w:val="2"/>
        </w:numPr>
        <w:spacing w:after="0" w:line="276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b/>
          <w:sz w:val="24"/>
          <w:szCs w:val="24"/>
        </w:rPr>
        <w:t>Chez un sujet ayant subi une ablation totale de thymus, il y’a :</w:t>
      </w:r>
    </w:p>
    <w:p w14:paraId="420D6476" w14:textId="77777777" w:rsidR="0070158F" w:rsidRPr="004651AB" w:rsidRDefault="0070158F" w:rsidP="007F4E5E">
      <w:pPr>
        <w:pStyle w:val="Paragraphedeliste"/>
        <w:numPr>
          <w:ilvl w:val="0"/>
          <w:numId w:val="27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Absence de production de lymphocyte</w:t>
      </w:r>
      <w:r w:rsidR="001A46B9" w:rsidRPr="004651AB">
        <w:rPr>
          <w:rFonts w:ascii="Times New Roman" w:eastAsiaTheme="minorEastAsia" w:hAnsi="Times New Roman" w:cs="Times New Roman"/>
          <w:sz w:val="24"/>
          <w:szCs w:val="24"/>
        </w:rPr>
        <w:t>s</w:t>
      </w:r>
      <w:r w:rsidRPr="004651AB">
        <w:rPr>
          <w:rFonts w:ascii="Times New Roman" w:eastAsiaTheme="minorEastAsia" w:hAnsi="Times New Roman" w:cs="Times New Roman"/>
          <w:sz w:val="24"/>
          <w:szCs w:val="24"/>
        </w:rPr>
        <w:t xml:space="preserve"> B</w:t>
      </w:r>
    </w:p>
    <w:p w14:paraId="16D3DEA8" w14:textId="77777777" w:rsidR="0070158F" w:rsidRPr="004651AB" w:rsidRDefault="0070158F" w:rsidP="007F4E5E">
      <w:pPr>
        <w:pStyle w:val="Paragraphedeliste"/>
        <w:numPr>
          <w:ilvl w:val="0"/>
          <w:numId w:val="27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Absence de production de lymphocyte</w:t>
      </w:r>
      <w:r w:rsidR="001A46B9" w:rsidRPr="004651AB">
        <w:rPr>
          <w:rFonts w:ascii="Times New Roman" w:eastAsiaTheme="minorEastAsia" w:hAnsi="Times New Roman" w:cs="Times New Roman"/>
          <w:sz w:val="24"/>
          <w:szCs w:val="24"/>
        </w:rPr>
        <w:t>s</w:t>
      </w:r>
      <w:r w:rsidRPr="004651AB">
        <w:rPr>
          <w:rFonts w:ascii="Times New Roman" w:eastAsiaTheme="minorEastAsia" w:hAnsi="Times New Roman" w:cs="Times New Roman"/>
          <w:sz w:val="24"/>
          <w:szCs w:val="24"/>
        </w:rPr>
        <w:t xml:space="preserve"> T</w:t>
      </w:r>
    </w:p>
    <w:p w14:paraId="59119A10" w14:textId="77777777" w:rsidR="0070158F" w:rsidRPr="004651AB" w:rsidRDefault="0070158F" w:rsidP="007F4E5E">
      <w:pPr>
        <w:pStyle w:val="Paragraphedeliste"/>
        <w:numPr>
          <w:ilvl w:val="0"/>
          <w:numId w:val="27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Absence de maturation de lymphocyte</w:t>
      </w:r>
      <w:r w:rsidR="001A46B9" w:rsidRPr="004651AB">
        <w:rPr>
          <w:rFonts w:ascii="Times New Roman" w:eastAsiaTheme="minorEastAsia" w:hAnsi="Times New Roman" w:cs="Times New Roman"/>
          <w:sz w:val="24"/>
          <w:szCs w:val="24"/>
        </w:rPr>
        <w:t>s</w:t>
      </w:r>
      <w:r w:rsidRPr="004651AB">
        <w:rPr>
          <w:rFonts w:ascii="Times New Roman" w:eastAsiaTheme="minorEastAsia" w:hAnsi="Times New Roman" w:cs="Times New Roman"/>
          <w:sz w:val="24"/>
          <w:szCs w:val="24"/>
        </w:rPr>
        <w:t xml:space="preserve"> B</w:t>
      </w:r>
    </w:p>
    <w:p w14:paraId="13503926" w14:textId="77777777" w:rsidR="0070158F" w:rsidRPr="004651AB" w:rsidRDefault="0070158F" w:rsidP="007F4E5E">
      <w:pPr>
        <w:pStyle w:val="Paragraphedeliste"/>
        <w:numPr>
          <w:ilvl w:val="0"/>
          <w:numId w:val="27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Absence de maturation de lymphocyte</w:t>
      </w:r>
      <w:r w:rsidR="001A46B9" w:rsidRPr="004651AB">
        <w:rPr>
          <w:rFonts w:ascii="Times New Roman" w:eastAsiaTheme="minorEastAsia" w:hAnsi="Times New Roman" w:cs="Times New Roman"/>
          <w:sz w:val="24"/>
          <w:szCs w:val="24"/>
        </w:rPr>
        <w:t>s</w:t>
      </w:r>
      <w:r w:rsidRPr="004651AB">
        <w:rPr>
          <w:rFonts w:ascii="Times New Roman" w:eastAsiaTheme="minorEastAsia" w:hAnsi="Times New Roman" w:cs="Times New Roman"/>
          <w:sz w:val="24"/>
          <w:szCs w:val="24"/>
        </w:rPr>
        <w:t xml:space="preserve"> T</w:t>
      </w:r>
    </w:p>
    <w:p w14:paraId="07AD1869" w14:textId="77777777" w:rsidR="0070158F" w:rsidRPr="004651AB" w:rsidRDefault="0070158F" w:rsidP="007F4E5E">
      <w:pPr>
        <w:pStyle w:val="Paragraphedeliste"/>
        <w:numPr>
          <w:ilvl w:val="0"/>
          <w:numId w:val="2"/>
        </w:numPr>
        <w:spacing w:after="0" w:line="276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b/>
          <w:sz w:val="24"/>
          <w:szCs w:val="24"/>
        </w:rPr>
        <w:t xml:space="preserve">Parmi les groupes sanguins </w:t>
      </w:r>
      <w:r w:rsidR="001A46B9" w:rsidRPr="004651AB">
        <w:rPr>
          <w:rFonts w:ascii="Times New Roman" w:eastAsiaTheme="minorEastAsia" w:hAnsi="Times New Roman" w:cs="Times New Roman"/>
          <w:b/>
          <w:sz w:val="24"/>
          <w:szCs w:val="24"/>
        </w:rPr>
        <w:t>ci-après</w:t>
      </w:r>
      <w:r w:rsidRPr="004651AB">
        <w:rPr>
          <w:rFonts w:ascii="Times New Roman" w:eastAsiaTheme="minorEastAsia" w:hAnsi="Times New Roman" w:cs="Times New Roman"/>
          <w:b/>
          <w:sz w:val="24"/>
          <w:szCs w:val="24"/>
        </w:rPr>
        <w:t xml:space="preserve">, celui qui est donneur </w:t>
      </w:r>
      <w:r w:rsidR="001A46B9" w:rsidRPr="004651AB">
        <w:rPr>
          <w:rFonts w:ascii="Times New Roman" w:eastAsiaTheme="minorEastAsia" w:hAnsi="Times New Roman" w:cs="Times New Roman"/>
          <w:b/>
          <w:sz w:val="24"/>
          <w:szCs w:val="24"/>
        </w:rPr>
        <w:t>universel</w:t>
      </w:r>
      <w:r w:rsidRPr="004651AB">
        <w:rPr>
          <w:rFonts w:ascii="Times New Roman" w:eastAsiaTheme="minorEastAsia" w:hAnsi="Times New Roman" w:cs="Times New Roman"/>
          <w:b/>
          <w:sz w:val="24"/>
          <w:szCs w:val="24"/>
        </w:rPr>
        <w:t xml:space="preserve"> est :</w:t>
      </w:r>
    </w:p>
    <w:p w14:paraId="168E3110" w14:textId="77777777" w:rsidR="0070158F" w:rsidRPr="004651AB" w:rsidRDefault="0070158F" w:rsidP="007F4E5E">
      <w:pPr>
        <w:pStyle w:val="Paragraphedeliste"/>
        <w:numPr>
          <w:ilvl w:val="0"/>
          <w:numId w:val="28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Groupe A+</w:t>
      </w:r>
    </w:p>
    <w:p w14:paraId="67FD0023" w14:textId="77777777" w:rsidR="0070158F" w:rsidRPr="004651AB" w:rsidRDefault="0070158F" w:rsidP="007F4E5E">
      <w:pPr>
        <w:pStyle w:val="Paragraphedeliste"/>
        <w:numPr>
          <w:ilvl w:val="0"/>
          <w:numId w:val="28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Groupe B-</w:t>
      </w:r>
    </w:p>
    <w:p w14:paraId="6FFB29EF" w14:textId="77777777" w:rsidR="0070158F" w:rsidRPr="004651AB" w:rsidRDefault="0070158F" w:rsidP="007F4E5E">
      <w:pPr>
        <w:pStyle w:val="Paragraphedeliste"/>
        <w:numPr>
          <w:ilvl w:val="0"/>
          <w:numId w:val="28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Groupe O+</w:t>
      </w:r>
    </w:p>
    <w:p w14:paraId="1184B342" w14:textId="77777777" w:rsidR="0070158F" w:rsidRPr="004651AB" w:rsidRDefault="0070158F" w:rsidP="007F4E5E">
      <w:pPr>
        <w:pStyle w:val="Paragraphedeliste"/>
        <w:numPr>
          <w:ilvl w:val="0"/>
          <w:numId w:val="28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Groupe O-</w:t>
      </w:r>
    </w:p>
    <w:p w14:paraId="2ADDA127" w14:textId="77777777" w:rsidR="0070158F" w:rsidRPr="004651AB" w:rsidRDefault="0070158F" w:rsidP="007F4E5E">
      <w:pPr>
        <w:pStyle w:val="Paragraphedeliste"/>
        <w:numPr>
          <w:ilvl w:val="0"/>
          <w:numId w:val="2"/>
        </w:numPr>
        <w:spacing w:after="0" w:line="276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b/>
          <w:sz w:val="24"/>
          <w:szCs w:val="24"/>
        </w:rPr>
        <w:t xml:space="preserve">Les globules blancs sont encore </w:t>
      </w:r>
      <w:r w:rsidR="005F3A6A" w:rsidRPr="004651AB">
        <w:rPr>
          <w:rFonts w:ascii="Times New Roman" w:eastAsiaTheme="minorEastAsia" w:hAnsi="Times New Roman" w:cs="Times New Roman"/>
          <w:b/>
          <w:sz w:val="24"/>
          <w:szCs w:val="24"/>
        </w:rPr>
        <w:t>appelés</w:t>
      </w:r>
      <w:r w:rsidRPr="004651AB">
        <w:rPr>
          <w:rFonts w:ascii="Times New Roman" w:eastAsiaTheme="minorEastAsia" w:hAnsi="Times New Roman" w:cs="Times New Roman"/>
          <w:b/>
          <w:sz w:val="24"/>
          <w:szCs w:val="24"/>
        </w:rPr>
        <w:t> :</w:t>
      </w:r>
    </w:p>
    <w:p w14:paraId="137C1529" w14:textId="77777777" w:rsidR="0070158F" w:rsidRPr="004651AB" w:rsidRDefault="005F3A6A" w:rsidP="007F4E5E">
      <w:pPr>
        <w:pStyle w:val="Paragraphedeliste"/>
        <w:numPr>
          <w:ilvl w:val="0"/>
          <w:numId w:val="29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Hématies</w:t>
      </w:r>
    </w:p>
    <w:p w14:paraId="1A447E05" w14:textId="77777777" w:rsidR="0070158F" w:rsidRPr="004651AB" w:rsidRDefault="005F3A6A" w:rsidP="007F4E5E">
      <w:pPr>
        <w:pStyle w:val="Paragraphedeliste"/>
        <w:numPr>
          <w:ilvl w:val="0"/>
          <w:numId w:val="29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Leucocytes</w:t>
      </w:r>
    </w:p>
    <w:p w14:paraId="50A33B2A" w14:textId="77777777" w:rsidR="005F3A6A" w:rsidRPr="004651AB" w:rsidRDefault="005F3A6A" w:rsidP="007F4E5E">
      <w:pPr>
        <w:pStyle w:val="Paragraphedeliste"/>
        <w:numPr>
          <w:ilvl w:val="0"/>
          <w:numId w:val="29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Erythrocytes</w:t>
      </w:r>
    </w:p>
    <w:p w14:paraId="47A36736" w14:textId="63BD3BEC" w:rsidR="0062471D" w:rsidRPr="00B83573" w:rsidRDefault="005F3A6A" w:rsidP="00B83573">
      <w:pPr>
        <w:pStyle w:val="Paragraphedeliste"/>
        <w:numPr>
          <w:ilvl w:val="0"/>
          <w:numId w:val="29"/>
        </w:numPr>
        <w:spacing w:after="0" w:line="276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651AB">
        <w:rPr>
          <w:rFonts w:ascii="Times New Roman" w:eastAsiaTheme="minorEastAsia" w:hAnsi="Times New Roman" w:cs="Times New Roman"/>
          <w:sz w:val="24"/>
          <w:szCs w:val="24"/>
        </w:rPr>
        <w:t>Thrombocytes</w:t>
      </w:r>
    </w:p>
    <w:p w14:paraId="3E344548" w14:textId="77777777" w:rsidR="009A313B" w:rsidRPr="004651AB" w:rsidRDefault="009A313B" w:rsidP="007F4E5E">
      <w:pPr>
        <w:pStyle w:val="Paragraphedeliste"/>
        <w:spacing w:after="0" w:line="276" w:lineRule="auto"/>
        <w:ind w:left="1440"/>
        <w:rPr>
          <w:rFonts w:ascii="Times New Roman" w:hAnsi="Times New Roman" w:cs="Times New Roman"/>
          <w:b/>
          <w:sz w:val="32"/>
          <w:szCs w:val="32"/>
        </w:rPr>
      </w:pPr>
      <w:r w:rsidRPr="004651AB">
        <w:rPr>
          <w:rFonts w:ascii="Times New Roman" w:hAnsi="Times New Roman" w:cs="Times New Roman"/>
          <w:b/>
          <w:sz w:val="32"/>
          <w:szCs w:val="32"/>
        </w:rPr>
        <w:lastRenderedPageBreak/>
        <w:t>Partie C : BIOLOGIE VEGETALE</w:t>
      </w:r>
    </w:p>
    <w:p w14:paraId="7652A1F6" w14:textId="132F545D" w:rsidR="009A313B" w:rsidRDefault="009A313B" w:rsidP="007F4E5E">
      <w:pPr>
        <w:spacing w:after="0" w:line="276" w:lineRule="auto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4651AB">
        <w:rPr>
          <w:rFonts w:ascii="Times New Roman" w:hAnsi="Times New Roman" w:cs="Times New Roman"/>
          <w:b/>
          <w:sz w:val="28"/>
          <w:szCs w:val="28"/>
        </w:rPr>
        <w:t xml:space="preserve">Pour chaque question ci-dessous, choisir la proposition exacte </w:t>
      </w:r>
    </w:p>
    <w:p w14:paraId="19C44157" w14:textId="77777777" w:rsidR="00015087" w:rsidRPr="00015087" w:rsidRDefault="00015087" w:rsidP="00015087">
      <w:pPr>
        <w:spacing w:after="0" w:line="276" w:lineRule="auto"/>
        <w:rPr>
          <w:rFonts w:ascii="Times New Roman" w:hAnsi="Times New Roman" w:cs="Times New Roman"/>
          <w:b/>
          <w:sz w:val="16"/>
          <w:szCs w:val="16"/>
        </w:rPr>
      </w:pPr>
    </w:p>
    <w:p w14:paraId="1858ADC3" w14:textId="7B4C3C27" w:rsidR="00AF2810" w:rsidRPr="00AF2810" w:rsidRDefault="00AF2810" w:rsidP="007F4E5E">
      <w:pPr>
        <w:spacing w:after="0" w:line="276" w:lineRule="auto"/>
        <w:ind w:left="720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AF2810">
        <w:rPr>
          <w:rFonts w:ascii="Times New Roman" w:hAnsi="Times New Roman" w:cs="Times New Roman"/>
          <w:b/>
          <w:sz w:val="24"/>
          <w:szCs w:val="24"/>
        </w:rPr>
        <w:t>1</w:t>
      </w:r>
      <w:r w:rsidR="007F4E5E" w:rsidRPr="004D3EE0">
        <w:rPr>
          <w:rFonts w:ascii="Times New Roman" w:eastAsiaTheme="minorEastAsia" w:hAnsi="Times New Roman" w:cs="Times New Roman"/>
          <w:b/>
          <w:sz w:val="24"/>
          <w:szCs w:val="24"/>
        </w:rPr>
        <w:t>-</w:t>
      </w:r>
      <w:r w:rsidR="007F4E5E" w:rsidRPr="004B605B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Pr="00AF2810">
        <w:rPr>
          <w:rFonts w:ascii="Times New Roman" w:eastAsiaTheme="minorEastAsia" w:hAnsi="Times New Roman" w:cs="Times New Roman"/>
          <w:b/>
          <w:sz w:val="24"/>
          <w:szCs w:val="24"/>
        </w:rPr>
        <w:t>Une fleur hermaphrodite comporte à la fois :</w:t>
      </w:r>
    </w:p>
    <w:p w14:paraId="1D0EC83E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eastAsiaTheme="minorEastAsia" w:hAnsi="Times New Roman" w:cs="Times New Roman"/>
          <w:b/>
          <w:sz w:val="24"/>
          <w:szCs w:val="24"/>
        </w:rPr>
      </w:pPr>
      <w:proofErr w:type="gramStart"/>
      <w:r w:rsidRPr="00AF2810">
        <w:rPr>
          <w:rFonts w:ascii="Times New Roman" w:eastAsiaTheme="minorEastAsia" w:hAnsi="Times New Roman" w:cs="Times New Roman"/>
          <w:b/>
          <w:sz w:val="24"/>
          <w:szCs w:val="24"/>
        </w:rPr>
        <w:t>a</w:t>
      </w:r>
      <w:proofErr w:type="gramEnd"/>
      <w:r w:rsidRPr="00AF2810">
        <w:rPr>
          <w:rFonts w:ascii="Times New Roman" w:eastAsiaTheme="minorEastAsia" w:hAnsi="Times New Roman" w:cs="Times New Roman"/>
          <w:b/>
          <w:sz w:val="24"/>
          <w:szCs w:val="24"/>
        </w:rPr>
        <w:t>-sépales et étamines</w:t>
      </w:r>
    </w:p>
    <w:p w14:paraId="5B24A10D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b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-carpelles et pétales</w:t>
      </w:r>
    </w:p>
    <w:p w14:paraId="27436836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c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-carpelles et étamines</w:t>
      </w:r>
    </w:p>
    <w:p w14:paraId="60019617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d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-pétales et sépales.</w:t>
      </w:r>
    </w:p>
    <w:p w14:paraId="37E7CC38" w14:textId="17E36204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AF2810">
        <w:rPr>
          <w:rFonts w:ascii="Times New Roman" w:hAnsi="Times New Roman" w:cs="Times New Roman"/>
          <w:b/>
          <w:sz w:val="24"/>
          <w:szCs w:val="24"/>
        </w:rPr>
        <w:t>2-</w:t>
      </w:r>
      <w:r w:rsidR="000C30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2810">
        <w:rPr>
          <w:rFonts w:ascii="Times New Roman" w:hAnsi="Times New Roman" w:cs="Times New Roman"/>
          <w:b/>
          <w:bCs/>
          <w:sz w:val="24"/>
          <w:szCs w:val="24"/>
        </w:rPr>
        <w:t>Les plantes à fleurs sont appelées :</w:t>
      </w:r>
    </w:p>
    <w:p w14:paraId="52924E58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-Gymnospermes</w:t>
      </w:r>
    </w:p>
    <w:p w14:paraId="51D4632E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b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-Angiospermes</w:t>
      </w:r>
    </w:p>
    <w:p w14:paraId="5BEDB40D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c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-Spermaphytes.</w:t>
      </w:r>
    </w:p>
    <w:p w14:paraId="4921367B" w14:textId="0933F159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AF2810">
        <w:rPr>
          <w:rFonts w:ascii="Times New Roman" w:hAnsi="Times New Roman" w:cs="Times New Roman"/>
          <w:b/>
          <w:sz w:val="24"/>
          <w:szCs w:val="24"/>
        </w:rPr>
        <w:t>3-</w:t>
      </w:r>
      <w:r w:rsidR="000C30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2810">
        <w:rPr>
          <w:rFonts w:ascii="Times New Roman" w:hAnsi="Times New Roman" w:cs="Times New Roman"/>
          <w:b/>
          <w:bCs/>
          <w:sz w:val="24"/>
          <w:szCs w:val="24"/>
        </w:rPr>
        <w:t>La sève brute :</w:t>
      </w:r>
    </w:p>
    <w:p w14:paraId="1A33EBC5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-est constituée de substances organiques solubles fabriquées par photosynthèse</w:t>
      </w:r>
    </w:p>
    <w:p w14:paraId="54E8AB4C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b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-circule dans le bois</w:t>
      </w:r>
    </w:p>
    <w:p w14:paraId="7D006E6E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c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-circule dans les tubes criblés du liber</w:t>
      </w:r>
    </w:p>
    <w:p w14:paraId="14995A6A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d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-circule des feuilles vers toutes les parties de la plante.</w:t>
      </w:r>
    </w:p>
    <w:p w14:paraId="5A2E5013" w14:textId="28BE9829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AF2810">
        <w:rPr>
          <w:rFonts w:ascii="Times New Roman" w:hAnsi="Times New Roman" w:cs="Times New Roman"/>
          <w:b/>
          <w:sz w:val="24"/>
          <w:szCs w:val="24"/>
        </w:rPr>
        <w:t>4-</w:t>
      </w:r>
      <w:r w:rsidR="000C30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2810">
        <w:rPr>
          <w:rFonts w:ascii="Times New Roman" w:hAnsi="Times New Roman" w:cs="Times New Roman"/>
          <w:b/>
          <w:bCs/>
          <w:sz w:val="24"/>
          <w:szCs w:val="24"/>
        </w:rPr>
        <w:t>Le complexe argilo-humique :</w:t>
      </w:r>
    </w:p>
    <w:p w14:paraId="3DC2D241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-est un facteur de fertilité du sol</w:t>
      </w:r>
    </w:p>
    <w:p w14:paraId="7608C9EC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b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-est</w:t>
      </w:r>
      <w:proofErr w:type="spellEnd"/>
      <w:r w:rsidRPr="00AF2810">
        <w:rPr>
          <w:rFonts w:ascii="Times New Roman" w:hAnsi="Times New Roman" w:cs="Times New Roman"/>
          <w:bCs/>
          <w:sz w:val="24"/>
          <w:szCs w:val="24"/>
        </w:rPr>
        <w:t xml:space="preserve"> de charge positive</w:t>
      </w:r>
    </w:p>
    <w:p w14:paraId="4A37596C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c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-fixe les anions du sol</w:t>
      </w:r>
    </w:p>
    <w:p w14:paraId="4B7DE332" w14:textId="5FBCA236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d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-est</w:t>
      </w:r>
      <w:proofErr w:type="spellEnd"/>
      <w:r w:rsidRPr="00AF2810">
        <w:rPr>
          <w:rFonts w:ascii="Times New Roman" w:hAnsi="Times New Roman" w:cs="Times New Roman"/>
          <w:bCs/>
          <w:sz w:val="24"/>
          <w:szCs w:val="24"/>
        </w:rPr>
        <w:t xml:space="preserve"> une propriété physique du sol.</w:t>
      </w:r>
    </w:p>
    <w:p w14:paraId="3781E08A" w14:textId="32E0128B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AF2810">
        <w:rPr>
          <w:rFonts w:ascii="Times New Roman" w:hAnsi="Times New Roman" w:cs="Times New Roman"/>
          <w:b/>
          <w:sz w:val="24"/>
          <w:szCs w:val="24"/>
        </w:rPr>
        <w:t>5-</w:t>
      </w:r>
      <w:r w:rsidR="000C30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2810">
        <w:rPr>
          <w:rFonts w:ascii="Times New Roman" w:hAnsi="Times New Roman" w:cs="Times New Roman"/>
          <w:b/>
          <w:bCs/>
          <w:sz w:val="24"/>
          <w:szCs w:val="24"/>
        </w:rPr>
        <w:t>La cellule chlorophyllienne :</w:t>
      </w:r>
    </w:p>
    <w:p w14:paraId="0C8FCCC7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-est constituée d’une seule membrane</w:t>
      </w:r>
    </w:p>
    <w:p w14:paraId="03AF9C14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b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-est</w:t>
      </w:r>
      <w:proofErr w:type="spellEnd"/>
      <w:r w:rsidRPr="00AF2810">
        <w:rPr>
          <w:rFonts w:ascii="Times New Roman" w:hAnsi="Times New Roman" w:cs="Times New Roman"/>
          <w:bCs/>
          <w:sz w:val="24"/>
          <w:szCs w:val="24"/>
        </w:rPr>
        <w:t xml:space="preserve"> capable d’absorber du CO</w:t>
      </w:r>
      <w:r w:rsidRPr="00AF2810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AF2810">
        <w:rPr>
          <w:rFonts w:ascii="Times New Roman" w:hAnsi="Times New Roman" w:cs="Times New Roman"/>
          <w:bCs/>
          <w:sz w:val="24"/>
          <w:szCs w:val="24"/>
        </w:rPr>
        <w:t xml:space="preserve"> et de rejeter du O</w:t>
      </w:r>
      <w:r w:rsidRPr="00AF2810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</w:p>
    <w:p w14:paraId="03035E12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c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-est</w:t>
      </w:r>
      <w:proofErr w:type="spellEnd"/>
      <w:r w:rsidRPr="00AF281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F2810">
        <w:rPr>
          <w:rFonts w:ascii="Times New Roman" w:hAnsi="Times New Roman" w:cs="Times New Roman"/>
          <w:bCs/>
          <w:sz w:val="24"/>
          <w:szCs w:val="24"/>
        </w:rPr>
        <w:t>dépouvue</w:t>
      </w:r>
      <w:proofErr w:type="spellEnd"/>
      <w:r w:rsidRPr="00AF2810">
        <w:rPr>
          <w:rFonts w:ascii="Times New Roman" w:hAnsi="Times New Roman" w:cs="Times New Roman"/>
          <w:bCs/>
          <w:sz w:val="24"/>
          <w:szCs w:val="24"/>
        </w:rPr>
        <w:t xml:space="preserve"> de chloroplastes</w:t>
      </w:r>
    </w:p>
    <w:p w14:paraId="333C91DC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d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-est</w:t>
      </w:r>
      <w:proofErr w:type="spellEnd"/>
      <w:r w:rsidRPr="00AF2810">
        <w:rPr>
          <w:rFonts w:ascii="Times New Roman" w:hAnsi="Times New Roman" w:cs="Times New Roman"/>
          <w:bCs/>
          <w:sz w:val="24"/>
          <w:szCs w:val="24"/>
        </w:rPr>
        <w:t xml:space="preserve"> une cellule anucléée.</w:t>
      </w:r>
    </w:p>
    <w:p w14:paraId="3FC8C70A" w14:textId="59343A6F" w:rsidR="00AF2810" w:rsidRPr="00AF2810" w:rsidRDefault="00242B86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4D3EE0">
        <w:rPr>
          <w:rFonts w:ascii="Times New Roman" w:hAnsi="Times New Roman" w:cs="Times New Roman"/>
          <w:b/>
          <w:sz w:val="24"/>
          <w:szCs w:val="24"/>
        </w:rPr>
        <w:t>6</w:t>
      </w:r>
      <w:r w:rsidR="00AF2810" w:rsidRPr="00AF2810">
        <w:rPr>
          <w:rFonts w:ascii="Times New Roman" w:hAnsi="Times New Roman" w:cs="Times New Roman"/>
          <w:b/>
          <w:sz w:val="24"/>
          <w:szCs w:val="24"/>
        </w:rPr>
        <w:t>-</w:t>
      </w:r>
      <w:r w:rsidR="000C30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2810" w:rsidRPr="00AF2810">
        <w:rPr>
          <w:rFonts w:ascii="Times New Roman" w:hAnsi="Times New Roman" w:cs="Times New Roman"/>
          <w:b/>
          <w:bCs/>
          <w:sz w:val="24"/>
          <w:szCs w:val="24"/>
        </w:rPr>
        <w:t>L’anthère :</w:t>
      </w:r>
    </w:p>
    <w:p w14:paraId="1488B1F6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-produit des grains de pollen</w:t>
      </w:r>
    </w:p>
    <w:p w14:paraId="5B1FF059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b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-est</w:t>
      </w:r>
      <w:proofErr w:type="spellEnd"/>
      <w:r w:rsidRPr="00AF2810">
        <w:rPr>
          <w:rFonts w:ascii="Times New Roman" w:hAnsi="Times New Roman" w:cs="Times New Roman"/>
          <w:bCs/>
          <w:sz w:val="24"/>
          <w:szCs w:val="24"/>
        </w:rPr>
        <w:t xml:space="preserve"> l’organe reproducteur mâle de la fleur</w:t>
      </w:r>
    </w:p>
    <w:p w14:paraId="73547932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c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-enferme une structure spéciale : le sac embryonnaire</w:t>
      </w:r>
    </w:p>
    <w:p w14:paraId="0ABA5E77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d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-est</w:t>
      </w:r>
      <w:proofErr w:type="spellEnd"/>
      <w:r w:rsidRPr="00AF2810">
        <w:rPr>
          <w:rFonts w:ascii="Times New Roman" w:hAnsi="Times New Roman" w:cs="Times New Roman"/>
          <w:bCs/>
          <w:sz w:val="24"/>
          <w:szCs w:val="24"/>
        </w:rPr>
        <w:t xml:space="preserve"> une partie du carpelle.</w:t>
      </w:r>
    </w:p>
    <w:p w14:paraId="2AC6B2E7" w14:textId="654459BB" w:rsidR="00AF2810" w:rsidRPr="00AF2810" w:rsidRDefault="00242B86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4D3EE0">
        <w:rPr>
          <w:rFonts w:ascii="Times New Roman" w:hAnsi="Times New Roman" w:cs="Times New Roman"/>
          <w:b/>
          <w:sz w:val="24"/>
          <w:szCs w:val="24"/>
        </w:rPr>
        <w:t>7</w:t>
      </w:r>
      <w:r w:rsidR="00AF2810" w:rsidRPr="00AF2810">
        <w:rPr>
          <w:rFonts w:ascii="Times New Roman" w:hAnsi="Times New Roman" w:cs="Times New Roman"/>
          <w:b/>
          <w:sz w:val="24"/>
          <w:szCs w:val="24"/>
        </w:rPr>
        <w:t>-</w:t>
      </w:r>
      <w:r w:rsidR="00AF2810" w:rsidRPr="00AF2810">
        <w:rPr>
          <w:rFonts w:ascii="Times New Roman" w:hAnsi="Times New Roman" w:cs="Times New Roman"/>
          <w:b/>
          <w:bCs/>
          <w:sz w:val="24"/>
          <w:szCs w:val="24"/>
        </w:rPr>
        <w:t>Les zones de croissance des plantes sont appelées :</w:t>
      </w:r>
    </w:p>
    <w:p w14:paraId="23CA202F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-racines</w:t>
      </w:r>
    </w:p>
    <w:p w14:paraId="1C4183DE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b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-branches</w:t>
      </w:r>
    </w:p>
    <w:p w14:paraId="186C987E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c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-tiges</w:t>
      </w:r>
    </w:p>
    <w:p w14:paraId="1922E022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d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-méristèmes.</w:t>
      </w:r>
    </w:p>
    <w:p w14:paraId="69FD4154" w14:textId="6CA9DD00" w:rsidR="00AF2810" w:rsidRPr="00AF2810" w:rsidRDefault="00242B86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4D3EE0">
        <w:rPr>
          <w:rFonts w:ascii="Times New Roman" w:hAnsi="Times New Roman" w:cs="Times New Roman"/>
          <w:b/>
          <w:sz w:val="24"/>
          <w:szCs w:val="24"/>
        </w:rPr>
        <w:t>8</w:t>
      </w:r>
      <w:r w:rsidR="00AF2810" w:rsidRPr="00AF2810">
        <w:rPr>
          <w:rFonts w:ascii="Times New Roman" w:hAnsi="Times New Roman" w:cs="Times New Roman"/>
          <w:b/>
          <w:sz w:val="24"/>
          <w:szCs w:val="24"/>
        </w:rPr>
        <w:t>-</w:t>
      </w:r>
      <w:r w:rsidR="00AF2810" w:rsidRPr="00AF2810">
        <w:rPr>
          <w:rFonts w:ascii="Times New Roman" w:hAnsi="Times New Roman" w:cs="Times New Roman"/>
          <w:b/>
          <w:bCs/>
          <w:sz w:val="24"/>
          <w:szCs w:val="24"/>
        </w:rPr>
        <w:t>L’assolement est :</w:t>
      </w:r>
    </w:p>
    <w:p w14:paraId="33C03092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 une technique culturale qui consiste à laisser un sol au repos pendant un certain temps</w:t>
      </w:r>
    </w:p>
    <w:p w14:paraId="6F1430F2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b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-la rotation des cultures sur des parcelles de sol</w:t>
      </w:r>
    </w:p>
    <w:p w14:paraId="74A6A0EF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c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-l’association</w:t>
      </w:r>
      <w:proofErr w:type="spellEnd"/>
      <w:r w:rsidRPr="00AF2810">
        <w:rPr>
          <w:rFonts w:ascii="Times New Roman" w:hAnsi="Times New Roman" w:cs="Times New Roman"/>
          <w:bCs/>
          <w:sz w:val="24"/>
          <w:szCs w:val="24"/>
        </w:rPr>
        <w:t xml:space="preserve"> des cultures sur une même parcelle</w:t>
      </w:r>
    </w:p>
    <w:p w14:paraId="58D9460A" w14:textId="5909959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d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-une</w:t>
      </w:r>
      <w:proofErr w:type="spellEnd"/>
      <w:r w:rsidRPr="00AF2810">
        <w:rPr>
          <w:rFonts w:ascii="Times New Roman" w:hAnsi="Times New Roman" w:cs="Times New Roman"/>
          <w:bCs/>
          <w:sz w:val="24"/>
          <w:szCs w:val="24"/>
        </w:rPr>
        <w:t xml:space="preserve"> technique culturale qui consiste à labourer un sol pour le rendre meuble.</w:t>
      </w:r>
    </w:p>
    <w:p w14:paraId="2260C8D3" w14:textId="76F69CD9" w:rsidR="00AF2810" w:rsidRPr="00AF2810" w:rsidRDefault="00242B86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4D3EE0">
        <w:rPr>
          <w:rFonts w:ascii="Times New Roman" w:hAnsi="Times New Roman" w:cs="Times New Roman"/>
          <w:b/>
          <w:sz w:val="24"/>
          <w:szCs w:val="24"/>
        </w:rPr>
        <w:t>9</w:t>
      </w:r>
      <w:r w:rsidR="00AF2810" w:rsidRPr="00AF2810">
        <w:rPr>
          <w:rFonts w:ascii="Times New Roman" w:hAnsi="Times New Roman" w:cs="Times New Roman"/>
          <w:b/>
          <w:sz w:val="24"/>
          <w:szCs w:val="24"/>
        </w:rPr>
        <w:t>-</w:t>
      </w:r>
      <w:r w:rsidR="00AF2810" w:rsidRPr="00AF2810">
        <w:rPr>
          <w:rFonts w:ascii="Times New Roman" w:hAnsi="Times New Roman" w:cs="Times New Roman"/>
          <w:b/>
          <w:bCs/>
          <w:sz w:val="24"/>
          <w:szCs w:val="24"/>
        </w:rPr>
        <w:t>Le carbone de la matière organique élaborée par photosynthèse vient :</w:t>
      </w:r>
    </w:p>
    <w:p w14:paraId="7604FC4C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-de la photolyse de l’eau</w:t>
      </w:r>
    </w:p>
    <w:p w14:paraId="384FF1E9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b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-du CO</w:t>
      </w:r>
      <w:r w:rsidRPr="00AF2810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</w:p>
    <w:p w14:paraId="6E004CB0" w14:textId="77777777" w:rsidR="00AF2810" w:rsidRPr="00AF2810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c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-du glucose</w:t>
      </w:r>
    </w:p>
    <w:p w14:paraId="1C8ADC00" w14:textId="33FFB2EA" w:rsidR="00AF2810" w:rsidRPr="004651AB" w:rsidRDefault="00AF2810" w:rsidP="007F4E5E">
      <w:pPr>
        <w:spacing w:after="0" w:line="276" w:lineRule="auto"/>
        <w:ind w:left="72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F2810">
        <w:rPr>
          <w:rFonts w:ascii="Times New Roman" w:hAnsi="Times New Roman" w:cs="Times New Roman"/>
          <w:bCs/>
          <w:sz w:val="24"/>
          <w:szCs w:val="24"/>
        </w:rPr>
        <w:t>d</w:t>
      </w:r>
      <w:proofErr w:type="gramEnd"/>
      <w:r w:rsidRPr="00AF2810">
        <w:rPr>
          <w:rFonts w:ascii="Times New Roman" w:hAnsi="Times New Roman" w:cs="Times New Roman"/>
          <w:bCs/>
          <w:sz w:val="24"/>
          <w:szCs w:val="24"/>
        </w:rPr>
        <w:t>-du ribulose diphosphate.</w:t>
      </w:r>
    </w:p>
    <w:p w14:paraId="5B1C4D28" w14:textId="51EAAE20" w:rsidR="00CA04BF" w:rsidRPr="004651AB" w:rsidRDefault="004B605B" w:rsidP="004B605B">
      <w:pPr>
        <w:pStyle w:val="Paragraphedeliste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10-</w:t>
      </w:r>
      <w:r w:rsidR="00CA04BF" w:rsidRPr="004651AB">
        <w:rPr>
          <w:rFonts w:ascii="Times New Roman" w:hAnsi="Times New Roman" w:cs="Times New Roman"/>
          <w:b/>
          <w:sz w:val="24"/>
          <w:szCs w:val="24"/>
        </w:rPr>
        <w:t xml:space="preserve">A propos de la mitose chez la cellule </w:t>
      </w:r>
      <w:r w:rsidR="00A7067B" w:rsidRPr="004651AB">
        <w:rPr>
          <w:rFonts w:ascii="Times New Roman" w:hAnsi="Times New Roman" w:cs="Times New Roman"/>
          <w:b/>
          <w:sz w:val="24"/>
          <w:szCs w:val="24"/>
        </w:rPr>
        <w:t>végétale</w:t>
      </w:r>
      <w:r w:rsidR="00CA04BF" w:rsidRPr="004651AB">
        <w:rPr>
          <w:rFonts w:ascii="Times New Roman" w:hAnsi="Times New Roman" w:cs="Times New Roman"/>
          <w:b/>
          <w:sz w:val="24"/>
          <w:szCs w:val="24"/>
        </w:rPr>
        <w:t> :</w:t>
      </w:r>
    </w:p>
    <w:p w14:paraId="67C8DBDC" w14:textId="77777777" w:rsidR="00CA04BF" w:rsidRPr="004651AB" w:rsidRDefault="00CA04BF" w:rsidP="007F4E5E">
      <w:pPr>
        <w:pStyle w:val="Paragraphedeliste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Elle ne </w:t>
      </w:r>
      <w:r w:rsidR="00A7067B" w:rsidRPr="004651AB">
        <w:rPr>
          <w:rFonts w:ascii="Times New Roman" w:hAnsi="Times New Roman" w:cs="Times New Roman"/>
          <w:sz w:val="24"/>
          <w:szCs w:val="24"/>
        </w:rPr>
        <w:t>possède</w:t>
      </w:r>
      <w:r w:rsidRPr="004651AB">
        <w:rPr>
          <w:rFonts w:ascii="Times New Roman" w:hAnsi="Times New Roman" w:cs="Times New Roman"/>
          <w:sz w:val="24"/>
          <w:szCs w:val="24"/>
        </w:rPr>
        <w:t xml:space="preserve"> pas le </w:t>
      </w:r>
      <w:r w:rsidR="00A7067B" w:rsidRPr="004651AB">
        <w:rPr>
          <w:rFonts w:ascii="Times New Roman" w:hAnsi="Times New Roman" w:cs="Times New Roman"/>
          <w:sz w:val="24"/>
          <w:szCs w:val="24"/>
        </w:rPr>
        <w:t>même</w:t>
      </w:r>
      <w:r w:rsidRPr="004651AB">
        <w:rPr>
          <w:rFonts w:ascii="Times New Roman" w:hAnsi="Times New Roman" w:cs="Times New Roman"/>
          <w:sz w:val="24"/>
          <w:szCs w:val="24"/>
        </w:rPr>
        <w:t xml:space="preserve"> nombre de phases que celle ayant lieu chez une cellule animale</w:t>
      </w:r>
    </w:p>
    <w:p w14:paraId="1FA76915" w14:textId="77777777" w:rsidR="00CA04BF" w:rsidRPr="004651AB" w:rsidRDefault="00CA04BF" w:rsidP="007F4E5E">
      <w:pPr>
        <w:pStyle w:val="Paragraphedeliste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Il </w:t>
      </w:r>
      <w:r w:rsidR="00A7067B" w:rsidRPr="004651AB">
        <w:rPr>
          <w:rFonts w:ascii="Times New Roman" w:hAnsi="Times New Roman" w:cs="Times New Roman"/>
          <w:sz w:val="24"/>
          <w:szCs w:val="24"/>
        </w:rPr>
        <w:t>y</w:t>
      </w:r>
      <w:r w:rsidR="004F6072" w:rsidRPr="004651AB">
        <w:rPr>
          <w:rFonts w:ascii="Times New Roman" w:hAnsi="Times New Roman" w:cs="Times New Roman"/>
          <w:sz w:val="24"/>
          <w:szCs w:val="24"/>
        </w:rPr>
        <w:t>’</w:t>
      </w:r>
      <w:r w:rsidR="00A7067B" w:rsidRPr="004651AB">
        <w:rPr>
          <w:rFonts w:ascii="Times New Roman" w:hAnsi="Times New Roman" w:cs="Times New Roman"/>
          <w:sz w:val="24"/>
          <w:szCs w:val="24"/>
        </w:rPr>
        <w:t xml:space="preserve"> a</w:t>
      </w:r>
      <w:r w:rsidRPr="004651AB">
        <w:rPr>
          <w:rFonts w:ascii="Times New Roman" w:hAnsi="Times New Roman" w:cs="Times New Roman"/>
          <w:sz w:val="24"/>
          <w:szCs w:val="24"/>
        </w:rPr>
        <w:t xml:space="preserve"> formation des asters durant son </w:t>
      </w:r>
      <w:r w:rsidR="00A7067B" w:rsidRPr="004651AB">
        <w:rPr>
          <w:rFonts w:ascii="Times New Roman" w:hAnsi="Times New Roman" w:cs="Times New Roman"/>
          <w:sz w:val="24"/>
          <w:szCs w:val="24"/>
        </w:rPr>
        <w:t>déroulement</w:t>
      </w:r>
    </w:p>
    <w:p w14:paraId="7476FC27" w14:textId="77777777" w:rsidR="00CA04BF" w:rsidRPr="004651AB" w:rsidRDefault="00CA04BF" w:rsidP="007F4E5E">
      <w:pPr>
        <w:pStyle w:val="Paragraphedeliste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Il n’y</w:t>
      </w:r>
      <w:r w:rsidR="00A7067B" w:rsidRPr="004651AB">
        <w:rPr>
          <w:rFonts w:ascii="Times New Roman" w:hAnsi="Times New Roman" w:cs="Times New Roman"/>
          <w:sz w:val="24"/>
          <w:szCs w:val="24"/>
        </w:rPr>
        <w:t xml:space="preserve"> </w:t>
      </w:r>
      <w:r w:rsidRPr="004651AB">
        <w:rPr>
          <w:rFonts w:ascii="Times New Roman" w:hAnsi="Times New Roman" w:cs="Times New Roman"/>
          <w:sz w:val="24"/>
          <w:szCs w:val="24"/>
        </w:rPr>
        <w:t xml:space="preserve">a pas apparition de la plaque </w:t>
      </w:r>
      <w:r w:rsidR="00A7067B" w:rsidRPr="004651AB">
        <w:rPr>
          <w:rFonts w:ascii="Times New Roman" w:hAnsi="Times New Roman" w:cs="Times New Roman"/>
          <w:sz w:val="24"/>
          <w:szCs w:val="24"/>
        </w:rPr>
        <w:t>équatoriale</w:t>
      </w:r>
      <w:r w:rsidRPr="004651AB">
        <w:rPr>
          <w:rFonts w:ascii="Times New Roman" w:hAnsi="Times New Roman" w:cs="Times New Roman"/>
          <w:sz w:val="24"/>
          <w:szCs w:val="24"/>
        </w:rPr>
        <w:t xml:space="preserve"> au cours d’une de ses phases</w:t>
      </w:r>
    </w:p>
    <w:p w14:paraId="2B0D4FBC" w14:textId="1586D0A3" w:rsidR="007F4E5E" w:rsidRPr="00C44A28" w:rsidRDefault="00CA04BF" w:rsidP="00C44A28">
      <w:pPr>
        <w:pStyle w:val="Paragraphedeliste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Il </w:t>
      </w:r>
      <w:r w:rsidR="004F6072" w:rsidRPr="004651AB">
        <w:rPr>
          <w:rFonts w:ascii="Times New Roman" w:hAnsi="Times New Roman" w:cs="Times New Roman"/>
          <w:sz w:val="24"/>
          <w:szCs w:val="24"/>
        </w:rPr>
        <w:t>y’</w:t>
      </w:r>
      <w:r w:rsidRPr="004651AB">
        <w:rPr>
          <w:rFonts w:ascii="Times New Roman" w:hAnsi="Times New Roman" w:cs="Times New Roman"/>
          <w:sz w:val="24"/>
          <w:szCs w:val="24"/>
        </w:rPr>
        <w:t>a formation du phragmoplaste</w:t>
      </w:r>
    </w:p>
    <w:p w14:paraId="5932535A" w14:textId="12AEE091" w:rsidR="00583104" w:rsidRPr="004651AB" w:rsidRDefault="004B605B" w:rsidP="004B605B">
      <w:pPr>
        <w:pStyle w:val="Paragraphedeliste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11-</w:t>
      </w:r>
      <w:r w:rsidR="00583104" w:rsidRPr="004651AB">
        <w:rPr>
          <w:rFonts w:ascii="Times New Roman" w:hAnsi="Times New Roman" w:cs="Times New Roman"/>
          <w:b/>
          <w:bCs/>
          <w:sz w:val="24"/>
          <w:szCs w:val="24"/>
        </w:rPr>
        <w:t>Les Spermaphytes se répartissent en :</w:t>
      </w:r>
    </w:p>
    <w:p w14:paraId="7AB49A74" w14:textId="77777777" w:rsidR="00583104" w:rsidRPr="004651AB" w:rsidRDefault="00583104" w:rsidP="007F4E5E">
      <w:pPr>
        <w:pStyle w:val="Paragraphedeliste"/>
        <w:numPr>
          <w:ilvl w:val="0"/>
          <w:numId w:val="1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Spermatophytes et Phanérogames</w:t>
      </w:r>
    </w:p>
    <w:p w14:paraId="7D965085" w14:textId="77777777" w:rsidR="00583104" w:rsidRPr="004651AB" w:rsidRDefault="00583104" w:rsidP="007F4E5E">
      <w:pPr>
        <w:pStyle w:val="Paragraphedeliste"/>
        <w:numPr>
          <w:ilvl w:val="0"/>
          <w:numId w:val="1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Gymnospermes et Phanerophytes</w:t>
      </w:r>
    </w:p>
    <w:p w14:paraId="0A9BEC3D" w14:textId="77777777" w:rsidR="00583104" w:rsidRPr="004651AB" w:rsidRDefault="00583104" w:rsidP="007F4E5E">
      <w:pPr>
        <w:pStyle w:val="Paragraphedeliste"/>
        <w:numPr>
          <w:ilvl w:val="0"/>
          <w:numId w:val="1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Phanérogames et Angiospermes</w:t>
      </w:r>
    </w:p>
    <w:p w14:paraId="1AC2A59F" w14:textId="77777777" w:rsidR="00583104" w:rsidRPr="004651AB" w:rsidRDefault="00583104" w:rsidP="007F4E5E">
      <w:pPr>
        <w:pStyle w:val="Paragraphedeliste"/>
        <w:numPr>
          <w:ilvl w:val="0"/>
          <w:numId w:val="19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Angiospermes et Gymnospermes</w:t>
      </w:r>
    </w:p>
    <w:p w14:paraId="0E6DF35A" w14:textId="4ED7FD58" w:rsidR="004D0760" w:rsidRPr="004651AB" w:rsidRDefault="004B605B" w:rsidP="004B605B">
      <w:pPr>
        <w:pStyle w:val="Paragraphedeliste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12-</w:t>
      </w:r>
      <w:r w:rsidR="004F6072" w:rsidRPr="004651AB">
        <w:rPr>
          <w:rFonts w:ascii="Times New Roman" w:hAnsi="Times New Roman" w:cs="Times New Roman"/>
          <w:b/>
          <w:bCs/>
          <w:sz w:val="24"/>
          <w:szCs w:val="24"/>
        </w:rPr>
        <w:t>Concernant l</w:t>
      </w:r>
      <w:r w:rsidR="004D0760" w:rsidRPr="004651AB">
        <w:rPr>
          <w:rFonts w:ascii="Times New Roman" w:hAnsi="Times New Roman" w:cs="Times New Roman"/>
          <w:b/>
          <w:bCs/>
          <w:sz w:val="24"/>
          <w:szCs w:val="24"/>
        </w:rPr>
        <w:t xml:space="preserve">a phase sombre de la </w:t>
      </w:r>
      <w:r w:rsidR="00A7067B" w:rsidRPr="004651AB">
        <w:rPr>
          <w:rFonts w:ascii="Times New Roman" w:hAnsi="Times New Roman" w:cs="Times New Roman"/>
          <w:b/>
          <w:bCs/>
          <w:sz w:val="24"/>
          <w:szCs w:val="24"/>
        </w:rPr>
        <w:t>photosynthèse</w:t>
      </w:r>
      <w:r w:rsidR="004D0760" w:rsidRPr="004651AB">
        <w:rPr>
          <w:rFonts w:ascii="Times New Roman" w:hAnsi="Times New Roman" w:cs="Times New Roman"/>
          <w:b/>
          <w:bCs/>
          <w:sz w:val="24"/>
          <w:szCs w:val="24"/>
        </w:rPr>
        <w:t> :</w:t>
      </w:r>
    </w:p>
    <w:p w14:paraId="2B1D87A8" w14:textId="77777777" w:rsidR="004D0760" w:rsidRPr="004651AB" w:rsidRDefault="004D0760" w:rsidP="007F4E5E">
      <w:pPr>
        <w:pStyle w:val="Paragraphedeliste"/>
        <w:numPr>
          <w:ilvl w:val="0"/>
          <w:numId w:val="2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Elle est encore </w:t>
      </w:r>
      <w:r w:rsidR="00A7067B" w:rsidRPr="004651AB">
        <w:rPr>
          <w:rFonts w:ascii="Times New Roman" w:hAnsi="Times New Roman" w:cs="Times New Roman"/>
          <w:sz w:val="24"/>
          <w:szCs w:val="24"/>
        </w:rPr>
        <w:t>appelée</w:t>
      </w:r>
      <w:r w:rsidRPr="004651AB">
        <w:rPr>
          <w:rFonts w:ascii="Times New Roman" w:hAnsi="Times New Roman" w:cs="Times New Roman"/>
          <w:sz w:val="24"/>
          <w:szCs w:val="24"/>
        </w:rPr>
        <w:t xml:space="preserve"> phase photochimique</w:t>
      </w:r>
    </w:p>
    <w:p w14:paraId="26EA13B5" w14:textId="77777777" w:rsidR="004D0760" w:rsidRPr="004651AB" w:rsidRDefault="004D0760" w:rsidP="007F4E5E">
      <w:pPr>
        <w:pStyle w:val="Paragraphedeliste"/>
        <w:numPr>
          <w:ilvl w:val="0"/>
          <w:numId w:val="2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 xml:space="preserve">Elle se </w:t>
      </w:r>
      <w:r w:rsidR="00A7067B" w:rsidRPr="004651AB">
        <w:rPr>
          <w:rFonts w:ascii="Times New Roman" w:hAnsi="Times New Roman" w:cs="Times New Roman"/>
          <w:sz w:val="24"/>
          <w:szCs w:val="24"/>
        </w:rPr>
        <w:t>réalise</w:t>
      </w:r>
      <w:r w:rsidRPr="004651AB">
        <w:rPr>
          <w:rFonts w:ascii="Times New Roman" w:hAnsi="Times New Roman" w:cs="Times New Roman"/>
          <w:sz w:val="24"/>
          <w:szCs w:val="24"/>
        </w:rPr>
        <w:t xml:space="preserve"> dans les </w:t>
      </w:r>
      <w:proofErr w:type="spellStart"/>
      <w:r w:rsidRPr="004651AB">
        <w:rPr>
          <w:rFonts w:ascii="Times New Roman" w:hAnsi="Times New Roman" w:cs="Times New Roman"/>
          <w:sz w:val="24"/>
          <w:szCs w:val="24"/>
        </w:rPr>
        <w:t>thylakoides</w:t>
      </w:r>
      <w:proofErr w:type="spellEnd"/>
    </w:p>
    <w:p w14:paraId="7D02D683" w14:textId="77777777" w:rsidR="00A7067B" w:rsidRPr="004651AB" w:rsidRDefault="00A7067B" w:rsidP="007F4E5E">
      <w:pPr>
        <w:pStyle w:val="Paragraphedeliste"/>
        <w:numPr>
          <w:ilvl w:val="0"/>
          <w:numId w:val="2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Elle nécessite de la lumière solaire</w:t>
      </w:r>
    </w:p>
    <w:p w14:paraId="70EC5A48" w14:textId="77777777" w:rsidR="004D0760" w:rsidRPr="004651AB" w:rsidRDefault="00A7067B" w:rsidP="007F4E5E">
      <w:pPr>
        <w:pStyle w:val="Paragraphedeliste"/>
        <w:numPr>
          <w:ilvl w:val="0"/>
          <w:numId w:val="23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651AB">
        <w:rPr>
          <w:rFonts w:ascii="Times New Roman" w:hAnsi="Times New Roman" w:cs="Times New Roman"/>
          <w:sz w:val="24"/>
          <w:szCs w:val="24"/>
        </w:rPr>
        <w:t>Elle est déclenchée par la température et conduit à la réduction du CO</w:t>
      </w:r>
      <w:r w:rsidRPr="004651A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651AB">
        <w:rPr>
          <w:rFonts w:ascii="Times New Roman" w:hAnsi="Times New Roman" w:cs="Times New Roman"/>
          <w:sz w:val="24"/>
          <w:szCs w:val="24"/>
        </w:rPr>
        <w:t xml:space="preserve"> en molécule organique</w:t>
      </w:r>
    </w:p>
    <w:p w14:paraId="365079F6" w14:textId="77777777" w:rsidR="00614554" w:rsidRPr="004651AB" w:rsidRDefault="00614554" w:rsidP="007F4E5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614554" w:rsidRPr="004651AB" w:rsidSect="00B83573">
      <w:footerReference w:type="default" r:id="rId8"/>
      <w:pgSz w:w="11906" w:h="16838"/>
      <w:pgMar w:top="907" w:right="1134" w:bottom="907" w:left="1134" w:header="72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8E173" w14:textId="77777777" w:rsidR="00A6500A" w:rsidRDefault="00A6500A" w:rsidP="00B83573">
      <w:pPr>
        <w:spacing w:after="0" w:line="240" w:lineRule="auto"/>
      </w:pPr>
      <w:r>
        <w:separator/>
      </w:r>
    </w:p>
  </w:endnote>
  <w:endnote w:type="continuationSeparator" w:id="0">
    <w:p w14:paraId="086015A3" w14:textId="77777777" w:rsidR="00A6500A" w:rsidRDefault="00A6500A" w:rsidP="00B83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6093610"/>
      <w:docPartObj>
        <w:docPartGallery w:val="Page Numbers (Bottom of Page)"/>
        <w:docPartUnique/>
      </w:docPartObj>
    </w:sdtPr>
    <w:sdtEndPr/>
    <w:sdtContent>
      <w:p w14:paraId="2A76B98A" w14:textId="6D15AA49" w:rsidR="00B83573" w:rsidRDefault="00B83573">
        <w:pPr>
          <w:pStyle w:val="Pieddepage"/>
          <w:jc w:val="right"/>
        </w:pPr>
        <w:r>
          <w:t xml:space="preserve">Page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sur 6</w:t>
        </w:r>
      </w:p>
    </w:sdtContent>
  </w:sdt>
  <w:p w14:paraId="7A6FABD8" w14:textId="77777777" w:rsidR="00B83573" w:rsidRDefault="00B8357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0B3B5" w14:textId="77777777" w:rsidR="00A6500A" w:rsidRDefault="00A6500A" w:rsidP="00B83573">
      <w:pPr>
        <w:spacing w:after="0" w:line="240" w:lineRule="auto"/>
      </w:pPr>
      <w:r>
        <w:separator/>
      </w:r>
    </w:p>
  </w:footnote>
  <w:footnote w:type="continuationSeparator" w:id="0">
    <w:p w14:paraId="1D7102A6" w14:textId="77777777" w:rsidR="00A6500A" w:rsidRDefault="00A6500A" w:rsidP="00B83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05670"/>
    <w:multiLevelType w:val="hybridMultilevel"/>
    <w:tmpl w:val="91C4B552"/>
    <w:lvl w:ilvl="0" w:tplc="B76ACE0E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211D39"/>
    <w:multiLevelType w:val="hybridMultilevel"/>
    <w:tmpl w:val="5C22E016"/>
    <w:lvl w:ilvl="0" w:tplc="5D2E2B8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8A048F"/>
    <w:multiLevelType w:val="hybridMultilevel"/>
    <w:tmpl w:val="71A0A216"/>
    <w:lvl w:ilvl="0" w:tplc="104EDF7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2A0E3E"/>
    <w:multiLevelType w:val="hybridMultilevel"/>
    <w:tmpl w:val="52141FAE"/>
    <w:lvl w:ilvl="0" w:tplc="6AFA8FAC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A6171B"/>
    <w:multiLevelType w:val="hybridMultilevel"/>
    <w:tmpl w:val="B4E097DA"/>
    <w:lvl w:ilvl="0" w:tplc="DB0E4C0A">
      <w:start w:val="1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C7DD6"/>
    <w:multiLevelType w:val="hybridMultilevel"/>
    <w:tmpl w:val="A912AFE2"/>
    <w:lvl w:ilvl="0" w:tplc="3E24712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601A21"/>
    <w:multiLevelType w:val="hybridMultilevel"/>
    <w:tmpl w:val="9F2A9BBC"/>
    <w:lvl w:ilvl="0" w:tplc="EB34DC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395693"/>
    <w:multiLevelType w:val="hybridMultilevel"/>
    <w:tmpl w:val="108AC376"/>
    <w:lvl w:ilvl="0" w:tplc="5D2E2B8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2C1D86"/>
    <w:multiLevelType w:val="hybridMultilevel"/>
    <w:tmpl w:val="EC96F736"/>
    <w:lvl w:ilvl="0" w:tplc="1F0C59D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547DE6"/>
    <w:multiLevelType w:val="hybridMultilevel"/>
    <w:tmpl w:val="359CF1DA"/>
    <w:lvl w:ilvl="0" w:tplc="5D2E2B8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5D3544"/>
    <w:multiLevelType w:val="hybridMultilevel"/>
    <w:tmpl w:val="2DC8A196"/>
    <w:lvl w:ilvl="0" w:tplc="3BCC593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ED4349"/>
    <w:multiLevelType w:val="hybridMultilevel"/>
    <w:tmpl w:val="4CCA38A0"/>
    <w:lvl w:ilvl="0" w:tplc="AAD06FC4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65A6B7D"/>
    <w:multiLevelType w:val="hybridMultilevel"/>
    <w:tmpl w:val="EE3E4504"/>
    <w:lvl w:ilvl="0" w:tplc="02D4CD2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DD2542"/>
    <w:multiLevelType w:val="hybridMultilevel"/>
    <w:tmpl w:val="1AFCB492"/>
    <w:lvl w:ilvl="0" w:tplc="5FAE2B42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9041E2D"/>
    <w:multiLevelType w:val="hybridMultilevel"/>
    <w:tmpl w:val="C6600DEC"/>
    <w:lvl w:ilvl="0" w:tplc="63ECE55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E02F73"/>
    <w:multiLevelType w:val="hybridMultilevel"/>
    <w:tmpl w:val="DD9C2616"/>
    <w:lvl w:ilvl="0" w:tplc="2FA88D4A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BE74063"/>
    <w:multiLevelType w:val="hybridMultilevel"/>
    <w:tmpl w:val="C7BE7CEA"/>
    <w:lvl w:ilvl="0" w:tplc="D63A0C14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75198A"/>
    <w:multiLevelType w:val="hybridMultilevel"/>
    <w:tmpl w:val="0090E5A8"/>
    <w:lvl w:ilvl="0" w:tplc="434C4712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0843EFA"/>
    <w:multiLevelType w:val="hybridMultilevel"/>
    <w:tmpl w:val="FA8EA4AA"/>
    <w:lvl w:ilvl="0" w:tplc="77A09D4C">
      <w:start w:val="1"/>
      <w:numFmt w:val="lowerLetter"/>
      <w:lvlText w:val="%1-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9" w15:restartNumberingAfterBreak="0">
    <w:nsid w:val="410B08DF"/>
    <w:multiLevelType w:val="hybridMultilevel"/>
    <w:tmpl w:val="350C6128"/>
    <w:lvl w:ilvl="0" w:tplc="D9C4DC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4900988"/>
    <w:multiLevelType w:val="hybridMultilevel"/>
    <w:tmpl w:val="27C89A48"/>
    <w:lvl w:ilvl="0" w:tplc="067070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3388C"/>
    <w:multiLevelType w:val="hybridMultilevel"/>
    <w:tmpl w:val="235E2D18"/>
    <w:lvl w:ilvl="0" w:tplc="5FAE2B42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61017D1"/>
    <w:multiLevelType w:val="hybridMultilevel"/>
    <w:tmpl w:val="17E8A91A"/>
    <w:lvl w:ilvl="0" w:tplc="A624418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0771F0"/>
    <w:multiLevelType w:val="hybridMultilevel"/>
    <w:tmpl w:val="F2AEBB34"/>
    <w:lvl w:ilvl="0" w:tplc="B0320DF0">
      <w:start w:val="1"/>
      <w:numFmt w:val="lowerLetter"/>
      <w:lvlText w:val="%1-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4" w15:restartNumberingAfterBreak="0">
    <w:nsid w:val="49FD2F80"/>
    <w:multiLevelType w:val="hybridMultilevel"/>
    <w:tmpl w:val="18D04AD6"/>
    <w:lvl w:ilvl="0" w:tplc="1B88805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D352BAF"/>
    <w:multiLevelType w:val="hybridMultilevel"/>
    <w:tmpl w:val="C198581A"/>
    <w:lvl w:ilvl="0" w:tplc="17C2C0E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E2405F8"/>
    <w:multiLevelType w:val="hybridMultilevel"/>
    <w:tmpl w:val="3E6E862A"/>
    <w:lvl w:ilvl="0" w:tplc="582E796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20E7"/>
    <w:multiLevelType w:val="hybridMultilevel"/>
    <w:tmpl w:val="42BCABBA"/>
    <w:lvl w:ilvl="0" w:tplc="9A6E152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102A2D"/>
    <w:multiLevelType w:val="hybridMultilevel"/>
    <w:tmpl w:val="BB58C562"/>
    <w:lvl w:ilvl="0" w:tplc="9AAC389A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1CC3CDE"/>
    <w:multiLevelType w:val="hybridMultilevel"/>
    <w:tmpl w:val="C8225D3A"/>
    <w:lvl w:ilvl="0" w:tplc="B56A56F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B0C1C9E"/>
    <w:multiLevelType w:val="hybridMultilevel"/>
    <w:tmpl w:val="A59E4642"/>
    <w:lvl w:ilvl="0" w:tplc="B13A8DA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B7D04F6"/>
    <w:multiLevelType w:val="hybridMultilevel"/>
    <w:tmpl w:val="0B9E1C96"/>
    <w:lvl w:ilvl="0" w:tplc="8DE2AE8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5A00587"/>
    <w:multiLevelType w:val="hybridMultilevel"/>
    <w:tmpl w:val="1C3EE824"/>
    <w:lvl w:ilvl="0" w:tplc="9D7C4AA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7CC3ACB"/>
    <w:multiLevelType w:val="hybridMultilevel"/>
    <w:tmpl w:val="7DFEFDD4"/>
    <w:lvl w:ilvl="0" w:tplc="EB70AB7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A3D7D1C"/>
    <w:multiLevelType w:val="hybridMultilevel"/>
    <w:tmpl w:val="6248EDEC"/>
    <w:lvl w:ilvl="0" w:tplc="AD88DDCC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B6F42B9"/>
    <w:multiLevelType w:val="hybridMultilevel"/>
    <w:tmpl w:val="CACA254A"/>
    <w:lvl w:ilvl="0" w:tplc="5FAE2B42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C42748D"/>
    <w:multiLevelType w:val="hybridMultilevel"/>
    <w:tmpl w:val="915A9466"/>
    <w:lvl w:ilvl="0" w:tplc="38F8FE1E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D43746F"/>
    <w:multiLevelType w:val="hybridMultilevel"/>
    <w:tmpl w:val="C64CDB40"/>
    <w:lvl w:ilvl="0" w:tplc="1BFAB08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04265E9"/>
    <w:multiLevelType w:val="hybridMultilevel"/>
    <w:tmpl w:val="1FE86008"/>
    <w:lvl w:ilvl="0" w:tplc="5FAE2B42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3362BFB"/>
    <w:multiLevelType w:val="hybridMultilevel"/>
    <w:tmpl w:val="183E5722"/>
    <w:lvl w:ilvl="0" w:tplc="55D2E808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8A06BCE"/>
    <w:multiLevelType w:val="hybridMultilevel"/>
    <w:tmpl w:val="FFC86188"/>
    <w:lvl w:ilvl="0" w:tplc="B42A36D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8D01D42"/>
    <w:multiLevelType w:val="hybridMultilevel"/>
    <w:tmpl w:val="324AA940"/>
    <w:lvl w:ilvl="0" w:tplc="7BC225CA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85836068">
    <w:abstractNumId w:val="6"/>
  </w:num>
  <w:num w:numId="2" w16cid:durableId="142549233">
    <w:abstractNumId w:val="33"/>
  </w:num>
  <w:num w:numId="3" w16cid:durableId="354111650">
    <w:abstractNumId w:val="34"/>
  </w:num>
  <w:num w:numId="4" w16cid:durableId="1315061381">
    <w:abstractNumId w:val="15"/>
  </w:num>
  <w:num w:numId="5" w16cid:durableId="808327081">
    <w:abstractNumId w:val="16"/>
  </w:num>
  <w:num w:numId="6" w16cid:durableId="1100107232">
    <w:abstractNumId w:val="22"/>
  </w:num>
  <w:num w:numId="7" w16cid:durableId="369112929">
    <w:abstractNumId w:val="0"/>
  </w:num>
  <w:num w:numId="8" w16cid:durableId="442699608">
    <w:abstractNumId w:val="28"/>
  </w:num>
  <w:num w:numId="9" w16cid:durableId="1948809597">
    <w:abstractNumId w:val="17"/>
  </w:num>
  <w:num w:numId="10" w16cid:durableId="146673451">
    <w:abstractNumId w:val="41"/>
  </w:num>
  <w:num w:numId="11" w16cid:durableId="1281255486">
    <w:abstractNumId w:val="26"/>
  </w:num>
  <w:num w:numId="12" w16cid:durableId="479421852">
    <w:abstractNumId w:val="20"/>
  </w:num>
  <w:num w:numId="13" w16cid:durableId="1315599596">
    <w:abstractNumId w:val="12"/>
  </w:num>
  <w:num w:numId="14" w16cid:durableId="1546411291">
    <w:abstractNumId w:val="32"/>
  </w:num>
  <w:num w:numId="15" w16cid:durableId="1975982139">
    <w:abstractNumId w:val="36"/>
  </w:num>
  <w:num w:numId="16" w16cid:durableId="1220939358">
    <w:abstractNumId w:val="5"/>
  </w:num>
  <w:num w:numId="17" w16cid:durableId="2050377459">
    <w:abstractNumId w:val="1"/>
  </w:num>
  <w:num w:numId="18" w16cid:durableId="183373412">
    <w:abstractNumId w:val="7"/>
  </w:num>
  <w:num w:numId="19" w16cid:durableId="1970016413">
    <w:abstractNumId w:val="9"/>
  </w:num>
  <w:num w:numId="20" w16cid:durableId="529490293">
    <w:abstractNumId w:val="31"/>
  </w:num>
  <w:num w:numId="21" w16cid:durableId="784931633">
    <w:abstractNumId w:val="37"/>
  </w:num>
  <w:num w:numId="22" w16cid:durableId="864560928">
    <w:abstractNumId w:val="10"/>
  </w:num>
  <w:num w:numId="23" w16cid:durableId="1390767030">
    <w:abstractNumId w:val="27"/>
  </w:num>
  <w:num w:numId="24" w16cid:durableId="817041751">
    <w:abstractNumId w:val="11"/>
  </w:num>
  <w:num w:numId="25" w16cid:durableId="1088379509">
    <w:abstractNumId w:val="3"/>
  </w:num>
  <w:num w:numId="26" w16cid:durableId="1431580373">
    <w:abstractNumId w:val="38"/>
  </w:num>
  <w:num w:numId="27" w16cid:durableId="1727098429">
    <w:abstractNumId w:val="21"/>
  </w:num>
  <w:num w:numId="28" w16cid:durableId="726419855">
    <w:abstractNumId w:val="13"/>
  </w:num>
  <w:num w:numId="29" w16cid:durableId="1353723397">
    <w:abstractNumId w:val="35"/>
  </w:num>
  <w:num w:numId="30" w16cid:durableId="249195361">
    <w:abstractNumId w:val="14"/>
  </w:num>
  <w:num w:numId="31" w16cid:durableId="198906806">
    <w:abstractNumId w:val="25"/>
  </w:num>
  <w:num w:numId="32" w16cid:durableId="2073001365">
    <w:abstractNumId w:val="2"/>
  </w:num>
  <w:num w:numId="33" w16cid:durableId="389813642">
    <w:abstractNumId w:val="29"/>
  </w:num>
  <w:num w:numId="34" w16cid:durableId="523518011">
    <w:abstractNumId w:val="40"/>
  </w:num>
  <w:num w:numId="35" w16cid:durableId="1205214048">
    <w:abstractNumId w:val="19"/>
  </w:num>
  <w:num w:numId="36" w16cid:durableId="963193208">
    <w:abstractNumId w:val="30"/>
  </w:num>
  <w:num w:numId="37" w16cid:durableId="1411074872">
    <w:abstractNumId w:val="8"/>
  </w:num>
  <w:num w:numId="38" w16cid:durableId="427433050">
    <w:abstractNumId w:val="24"/>
  </w:num>
  <w:num w:numId="39" w16cid:durableId="1522428613">
    <w:abstractNumId w:val="18"/>
  </w:num>
  <w:num w:numId="40" w16cid:durableId="2128693339">
    <w:abstractNumId w:val="23"/>
  </w:num>
  <w:num w:numId="41" w16cid:durableId="1096056059">
    <w:abstractNumId w:val="39"/>
  </w:num>
  <w:num w:numId="42" w16cid:durableId="1422482620">
    <w:abstractNumId w:val="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13B"/>
    <w:rsid w:val="00015087"/>
    <w:rsid w:val="00054772"/>
    <w:rsid w:val="000B68F9"/>
    <w:rsid w:val="000C302B"/>
    <w:rsid w:val="00116E69"/>
    <w:rsid w:val="001A46B9"/>
    <w:rsid w:val="00242B86"/>
    <w:rsid w:val="0031156E"/>
    <w:rsid w:val="0035297A"/>
    <w:rsid w:val="004651AB"/>
    <w:rsid w:val="004B605B"/>
    <w:rsid w:val="004D0760"/>
    <w:rsid w:val="004D3EE0"/>
    <w:rsid w:val="004F6072"/>
    <w:rsid w:val="00583104"/>
    <w:rsid w:val="005F3A6A"/>
    <w:rsid w:val="00614554"/>
    <w:rsid w:val="0062471D"/>
    <w:rsid w:val="00635969"/>
    <w:rsid w:val="0070158F"/>
    <w:rsid w:val="007F4E5E"/>
    <w:rsid w:val="00864CF4"/>
    <w:rsid w:val="00865230"/>
    <w:rsid w:val="008A5A2E"/>
    <w:rsid w:val="0090515F"/>
    <w:rsid w:val="00980884"/>
    <w:rsid w:val="009A313B"/>
    <w:rsid w:val="009B19F4"/>
    <w:rsid w:val="009D4274"/>
    <w:rsid w:val="00A06CDC"/>
    <w:rsid w:val="00A22EEC"/>
    <w:rsid w:val="00A23FAB"/>
    <w:rsid w:val="00A6500A"/>
    <w:rsid w:val="00A7067B"/>
    <w:rsid w:val="00A869C9"/>
    <w:rsid w:val="00AE7E13"/>
    <w:rsid w:val="00AF2810"/>
    <w:rsid w:val="00B56185"/>
    <w:rsid w:val="00B74C7B"/>
    <w:rsid w:val="00B83573"/>
    <w:rsid w:val="00C44A28"/>
    <w:rsid w:val="00CA04BF"/>
    <w:rsid w:val="00D03172"/>
    <w:rsid w:val="00D06380"/>
    <w:rsid w:val="00D835B6"/>
    <w:rsid w:val="00E03FFD"/>
    <w:rsid w:val="00E302F2"/>
    <w:rsid w:val="00F01549"/>
    <w:rsid w:val="00FC7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7ECCD"/>
  <w15:chartTrackingRefBased/>
  <w15:docId w15:val="{4EC08554-FAE1-4A8A-B65F-9B8574AD1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13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A313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835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83573"/>
  </w:style>
  <w:style w:type="paragraph" w:styleId="Pieddepage">
    <w:name w:val="footer"/>
    <w:basedOn w:val="Normal"/>
    <w:link w:val="PieddepageCar"/>
    <w:uiPriority w:val="99"/>
    <w:unhideWhenUsed/>
    <w:rsid w:val="00B835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83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1287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PC</dc:creator>
  <cp:keywords/>
  <dc:description/>
  <cp:lastModifiedBy>Audrey DJOMMOU</cp:lastModifiedBy>
  <cp:revision>4</cp:revision>
  <cp:lastPrinted>2022-05-13T16:43:00Z</cp:lastPrinted>
  <dcterms:created xsi:type="dcterms:W3CDTF">2022-05-13T16:05:00Z</dcterms:created>
  <dcterms:modified xsi:type="dcterms:W3CDTF">2022-05-13T16:46:00Z</dcterms:modified>
</cp:coreProperties>
</file>